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D3" w:rsidRPr="00EA4496" w:rsidRDefault="00684D3F" w:rsidP="00EA4496">
      <w:pPr>
        <w:pStyle w:val="2-textenormal"/>
        <w:ind w:left="0"/>
        <w:rPr>
          <w:sz w:val="20"/>
        </w:rPr>
      </w:pPr>
      <w:r w:rsidRPr="00A011DD">
        <w:rPr>
          <w:sz w:val="20"/>
        </w:rPr>
        <w:t>Journée d’étude</w:t>
      </w:r>
      <w:r>
        <w:rPr>
          <w:b/>
          <w:sz w:val="20"/>
        </w:rPr>
        <w:t> </w:t>
      </w:r>
      <w:r w:rsidRPr="009C7B3F">
        <w:rPr>
          <w:sz w:val="20"/>
        </w:rPr>
        <w:t xml:space="preserve">: </w:t>
      </w:r>
      <w:r w:rsidRPr="009C7B3F">
        <w:rPr>
          <w:b/>
          <w:sz w:val="20"/>
        </w:rPr>
        <w:t>« Regards croisés cent ans après le génocide des Arméniens : mobilisations, revendications, justice »</w:t>
      </w:r>
    </w:p>
    <w:p w:rsidR="009B4032" w:rsidRDefault="009B4032" w:rsidP="00F960A3">
      <w:pPr>
        <w:widowControl w:val="0"/>
        <w:spacing w:after="0" w:line="240" w:lineRule="auto"/>
        <w:rPr>
          <w:rFonts w:ascii="Times New Roman" w:hAnsi="Times New Roman"/>
          <w:i/>
          <w:sz w:val="24"/>
          <w:szCs w:val="24"/>
        </w:rPr>
      </w:pPr>
    </w:p>
    <w:p w:rsidR="00F960A3" w:rsidRDefault="00B510CA" w:rsidP="00F960A3">
      <w:pPr>
        <w:widowControl w:val="0"/>
        <w:spacing w:after="0" w:line="240" w:lineRule="auto"/>
        <w:rPr>
          <w:rFonts w:ascii="Times New Roman" w:hAnsi="Times New Roman"/>
          <w:i/>
          <w:sz w:val="24"/>
          <w:szCs w:val="24"/>
        </w:rPr>
      </w:pPr>
      <w:r w:rsidRPr="00B510CA">
        <w:rPr>
          <w:rFonts w:ascii="Times New Roman" w:hAnsi="Times New Roman"/>
          <w:i/>
          <w:sz w:val="24"/>
          <w:szCs w:val="24"/>
        </w:rPr>
        <w:t xml:space="preserve">Par le laboratoire Triangle (CNRS-UMR 5206), le Centre Max Weber (CNRS-UMR 5283), </w:t>
      </w:r>
    </w:p>
    <w:p w:rsidR="00B510CA" w:rsidRDefault="00B510CA" w:rsidP="00F960A3">
      <w:pPr>
        <w:widowControl w:val="0"/>
        <w:spacing w:after="0" w:line="240" w:lineRule="auto"/>
        <w:rPr>
          <w:rFonts w:ascii="Times New Roman" w:hAnsi="Times New Roman"/>
          <w:i/>
          <w:sz w:val="24"/>
          <w:szCs w:val="24"/>
        </w:rPr>
      </w:pPr>
      <w:r w:rsidRPr="00B510CA">
        <w:rPr>
          <w:rFonts w:ascii="Times New Roman" w:hAnsi="Times New Roman"/>
          <w:i/>
          <w:sz w:val="24"/>
          <w:szCs w:val="24"/>
        </w:rPr>
        <w:t>et le Collegium de Lyon.</w:t>
      </w:r>
    </w:p>
    <w:p w:rsidR="00F960A3" w:rsidRPr="00B510CA" w:rsidRDefault="00F960A3" w:rsidP="00F960A3">
      <w:pPr>
        <w:widowControl w:val="0"/>
        <w:spacing w:after="0" w:line="240" w:lineRule="auto"/>
        <w:rPr>
          <w:rFonts w:ascii="Verdana" w:hAnsi="Verdana"/>
          <w:b/>
          <w:i/>
          <w:snapToGrid w:val="0"/>
          <w:sz w:val="20"/>
        </w:rPr>
      </w:pPr>
    </w:p>
    <w:p w:rsidR="00730CD3" w:rsidRPr="00685882" w:rsidRDefault="00B510CA" w:rsidP="00730CD3">
      <w:pPr>
        <w:widowControl w:val="0"/>
        <w:ind w:right="1276"/>
        <w:rPr>
          <w:rFonts w:ascii="Verdana" w:hAnsi="Verdana"/>
          <w:b/>
          <w:snapToGrid w:val="0"/>
          <w:sz w:val="20"/>
        </w:rPr>
      </w:pPr>
      <w:r>
        <w:rPr>
          <w:rFonts w:ascii="Verdana" w:hAnsi="Verdana"/>
          <w:b/>
          <w:snapToGrid w:val="0"/>
          <w:sz w:val="20"/>
        </w:rPr>
        <w:t xml:space="preserve">Lieu </w:t>
      </w:r>
      <w:r w:rsidRPr="00685882">
        <w:rPr>
          <w:rFonts w:ascii="Verdana" w:hAnsi="Verdana"/>
          <w:b/>
          <w:snapToGrid w:val="0"/>
          <w:sz w:val="20"/>
        </w:rPr>
        <w:t>:</w:t>
      </w:r>
      <w:r w:rsidR="00730CD3">
        <w:rPr>
          <w:rFonts w:ascii="Verdana" w:hAnsi="Verdana"/>
          <w:b/>
          <w:snapToGrid w:val="0"/>
          <w:sz w:val="20"/>
        </w:rPr>
        <w:t xml:space="preserve"> Amphi Descartes ENS</w:t>
      </w:r>
      <w:r w:rsidR="00175BAE">
        <w:rPr>
          <w:rFonts w:ascii="Verdana" w:hAnsi="Verdana"/>
          <w:b/>
          <w:snapToGrid w:val="0"/>
          <w:sz w:val="20"/>
        </w:rPr>
        <w:t xml:space="preserve"> de LYON</w:t>
      </w:r>
    </w:p>
    <w:p w:rsidR="006C1DDC" w:rsidRPr="00664A2E" w:rsidRDefault="00730CD3" w:rsidP="00713CF4">
      <w:pPr>
        <w:widowControl w:val="0"/>
        <w:spacing w:after="0" w:line="240" w:lineRule="auto"/>
        <w:ind w:right="1276"/>
        <w:jc w:val="both"/>
        <w:rPr>
          <w:rFonts w:ascii="Times New Roman" w:eastAsia="Times New Roman" w:hAnsi="Times New Roman"/>
          <w:color w:val="000000"/>
          <w:sz w:val="24"/>
          <w:szCs w:val="24"/>
          <w:lang w:eastAsia="fr-FR"/>
        </w:rPr>
      </w:pPr>
      <w:r w:rsidRPr="00685882">
        <w:rPr>
          <w:rFonts w:ascii="Verdana" w:hAnsi="Verdana"/>
          <w:b/>
          <w:snapToGrid w:val="0"/>
          <w:sz w:val="20"/>
        </w:rPr>
        <w:t xml:space="preserve">Date: </w:t>
      </w:r>
      <w:r w:rsidRPr="00664A2E">
        <w:rPr>
          <w:rFonts w:ascii="Times New Roman" w:eastAsia="Times New Roman" w:hAnsi="Times New Roman"/>
          <w:color w:val="000000"/>
          <w:sz w:val="24"/>
          <w:szCs w:val="24"/>
          <w:lang w:eastAsia="fr-FR"/>
        </w:rPr>
        <w:t>M</w:t>
      </w:r>
      <w:r w:rsidR="00A4199D">
        <w:rPr>
          <w:rFonts w:ascii="Times New Roman" w:eastAsia="Times New Roman" w:hAnsi="Times New Roman"/>
          <w:color w:val="000000"/>
          <w:sz w:val="24"/>
          <w:szCs w:val="24"/>
          <w:lang w:eastAsia="fr-FR"/>
        </w:rPr>
        <w:t>ERCREDI</w:t>
      </w:r>
      <w:r w:rsidR="003F25FE">
        <w:rPr>
          <w:rFonts w:ascii="Times New Roman" w:eastAsia="Times New Roman" w:hAnsi="Times New Roman"/>
          <w:color w:val="000000"/>
          <w:sz w:val="24"/>
          <w:szCs w:val="24"/>
          <w:lang w:eastAsia="fr-FR"/>
        </w:rPr>
        <w:t xml:space="preserve"> 6 MAI 2015</w:t>
      </w:r>
    </w:p>
    <w:p w:rsidR="00730CD3" w:rsidRDefault="00730CD3" w:rsidP="00713CF4">
      <w:pPr>
        <w:widowControl w:val="0"/>
        <w:spacing w:after="0" w:line="240" w:lineRule="auto"/>
        <w:ind w:right="1276"/>
        <w:jc w:val="both"/>
        <w:rPr>
          <w:rFonts w:ascii="Verdana" w:hAnsi="Verdana"/>
          <w:b/>
          <w:snapToGrid w:val="0"/>
          <w:sz w:val="20"/>
        </w:rPr>
      </w:pPr>
      <w:r>
        <w:rPr>
          <w:rFonts w:ascii="Verdana" w:hAnsi="Verdana"/>
          <w:b/>
          <w:snapToGrid w:val="0"/>
          <w:sz w:val="20"/>
        </w:rPr>
        <w:t>Heure : 09h 30-19h</w:t>
      </w:r>
    </w:p>
    <w:p w:rsidR="00713CF4" w:rsidRDefault="00713CF4" w:rsidP="00713CF4">
      <w:pPr>
        <w:widowControl w:val="0"/>
        <w:spacing w:after="0" w:line="240" w:lineRule="auto"/>
        <w:ind w:right="1276"/>
        <w:jc w:val="both"/>
        <w:rPr>
          <w:rFonts w:ascii="Verdana" w:hAnsi="Verdana"/>
          <w:b/>
          <w:snapToGrid w:val="0"/>
          <w:sz w:val="20"/>
        </w:rPr>
      </w:pPr>
    </w:p>
    <w:p w:rsidR="00E547DB" w:rsidRPr="00474768" w:rsidRDefault="00713CF4" w:rsidP="00713CF4">
      <w:pPr>
        <w:pStyle w:val="NormalWeb"/>
        <w:spacing w:before="0" w:beforeAutospacing="0" w:after="0" w:afterAutospacing="0"/>
        <w:ind w:right="-57"/>
        <w:jc w:val="both"/>
        <w:rPr>
          <w:color w:val="000000"/>
        </w:rPr>
      </w:pPr>
      <w:r>
        <w:rPr>
          <w:color w:val="000000"/>
        </w:rPr>
        <w:t xml:space="preserve">En cette année </w:t>
      </w:r>
      <w:r w:rsidR="00E547DB" w:rsidRPr="00474768">
        <w:rPr>
          <w:color w:val="000000"/>
        </w:rPr>
        <w:t>2015 est commémoré</w:t>
      </w:r>
      <w:r w:rsidR="00227962">
        <w:rPr>
          <w:color w:val="000000"/>
        </w:rPr>
        <w:t xml:space="preserve"> le centenaire du génocide des A</w:t>
      </w:r>
      <w:r w:rsidR="00E547DB" w:rsidRPr="00474768">
        <w:rPr>
          <w:color w:val="000000"/>
        </w:rPr>
        <w:t>rménien</w:t>
      </w:r>
      <w:r w:rsidR="002C4347">
        <w:rPr>
          <w:color w:val="000000"/>
        </w:rPr>
        <w:t>.ne.</w:t>
      </w:r>
      <w:r w:rsidR="00E547DB" w:rsidRPr="00474768">
        <w:rPr>
          <w:color w:val="000000"/>
        </w:rPr>
        <w:t>s de 1915</w:t>
      </w:r>
      <w:r>
        <w:rPr>
          <w:color w:val="000000"/>
        </w:rPr>
        <w:t xml:space="preserve">. </w:t>
      </w:r>
      <w:r w:rsidRPr="00713CF4">
        <w:rPr>
          <w:color w:val="000000"/>
        </w:rPr>
        <w:t>Généralement considéré comme le</w:t>
      </w:r>
      <w:r>
        <w:rPr>
          <w:color w:val="000000"/>
        </w:rPr>
        <w:t xml:space="preserve"> premier génocide du 20e siècle</w:t>
      </w:r>
      <w:r w:rsidR="00E547DB" w:rsidRPr="00474768">
        <w:rPr>
          <w:color w:val="000000"/>
        </w:rPr>
        <w:t xml:space="preserve">, il n’a pas, à ce jour, fait l’objet d’une véritable politique de reconnaissance, de justice et de réparation en Turquie.  Pour les communautés arméniennes en exil, comme pour celles présentes encore en Turquie il s’agit là d’un point de mémoire vive alors même que la dispersion dans de nombreux pays en a fragmenté l’expression et la dimension revendicative. </w:t>
      </w:r>
    </w:p>
    <w:p w:rsidR="00713CF4" w:rsidRDefault="00713CF4" w:rsidP="00713CF4">
      <w:pPr>
        <w:suppressAutoHyphens/>
        <w:spacing w:after="0" w:line="240" w:lineRule="auto"/>
        <w:jc w:val="both"/>
        <w:rPr>
          <w:rFonts w:ascii="Times New Roman" w:eastAsia="Times New Roman" w:hAnsi="Times New Roman"/>
          <w:color w:val="000000"/>
          <w:sz w:val="24"/>
          <w:szCs w:val="24"/>
          <w:lang w:eastAsia="fr-FR"/>
        </w:rPr>
      </w:pPr>
    </w:p>
    <w:p w:rsidR="00713CF4" w:rsidRPr="00713CF4" w:rsidRDefault="00713CF4" w:rsidP="00713CF4">
      <w:pPr>
        <w:suppressAutoHyphens/>
        <w:spacing w:after="0" w:line="240" w:lineRule="auto"/>
        <w:jc w:val="both"/>
        <w:rPr>
          <w:rFonts w:ascii="Times New Roman" w:eastAsia="Times New Roman" w:hAnsi="Times New Roman"/>
          <w:color w:val="000000"/>
          <w:sz w:val="24"/>
          <w:szCs w:val="24"/>
          <w:lang w:eastAsia="fr-FR"/>
        </w:rPr>
      </w:pPr>
      <w:r w:rsidRPr="00713CF4">
        <w:rPr>
          <w:rFonts w:ascii="Times New Roman" w:eastAsia="Times New Roman" w:hAnsi="Times New Roman"/>
          <w:color w:val="000000"/>
          <w:sz w:val="24"/>
          <w:szCs w:val="24"/>
          <w:lang w:eastAsia="fr-FR"/>
        </w:rPr>
        <w:t>En effet, dans les communautés arméniennes déterritorialisées, la reprise mémorielle de 1915 été réalisée progressivement et la mobilisation pour la reconnaissance du génocide par la Turquie et les institutions internationales s’est en grande partie inscrite dans le cadre de la Convention pour la prévention et la répression du crime de génocide de 1948. Ce cadre</w:t>
      </w:r>
      <w:r w:rsidR="003F25FE">
        <w:rPr>
          <w:rFonts w:ascii="Times New Roman" w:eastAsia="Times New Roman" w:hAnsi="Times New Roman"/>
          <w:color w:val="000000"/>
          <w:sz w:val="24"/>
          <w:szCs w:val="24"/>
          <w:lang w:eastAsia="fr-FR"/>
        </w:rPr>
        <w:t xml:space="preserve"> et les débats qui l’animaient ont </w:t>
      </w:r>
      <w:r w:rsidRPr="00713CF4">
        <w:rPr>
          <w:rFonts w:ascii="Times New Roman" w:eastAsia="Times New Roman" w:hAnsi="Times New Roman"/>
          <w:color w:val="000000"/>
          <w:sz w:val="24"/>
          <w:szCs w:val="24"/>
          <w:lang w:eastAsia="fr-FR"/>
        </w:rPr>
        <w:t xml:space="preserve">ainsi fourni des points de comparaison et </w:t>
      </w:r>
      <w:r w:rsidR="003F25FE">
        <w:rPr>
          <w:rFonts w:ascii="Times New Roman" w:eastAsia="Times New Roman" w:hAnsi="Times New Roman"/>
          <w:color w:val="000000"/>
          <w:sz w:val="24"/>
          <w:szCs w:val="24"/>
          <w:lang w:eastAsia="fr-FR"/>
        </w:rPr>
        <w:t xml:space="preserve">des </w:t>
      </w:r>
      <w:r w:rsidRPr="00713CF4">
        <w:rPr>
          <w:rFonts w:ascii="Times New Roman" w:eastAsia="Times New Roman" w:hAnsi="Times New Roman"/>
          <w:color w:val="000000"/>
          <w:sz w:val="24"/>
          <w:szCs w:val="24"/>
          <w:lang w:eastAsia="fr-FR"/>
        </w:rPr>
        <w:t>ressources à ces</w:t>
      </w:r>
      <w:r w:rsidR="003F25FE">
        <w:rPr>
          <w:rFonts w:ascii="Times New Roman" w:eastAsia="Times New Roman" w:hAnsi="Times New Roman"/>
          <w:color w:val="000000"/>
          <w:sz w:val="24"/>
          <w:szCs w:val="24"/>
          <w:lang w:eastAsia="fr-FR"/>
        </w:rPr>
        <w:t xml:space="preserve"> revendications. Ils ont aussi </w:t>
      </w:r>
      <w:r w:rsidRPr="00713CF4">
        <w:rPr>
          <w:rFonts w:ascii="Times New Roman" w:eastAsia="Times New Roman" w:hAnsi="Times New Roman"/>
          <w:color w:val="000000"/>
          <w:sz w:val="24"/>
          <w:szCs w:val="24"/>
          <w:lang w:eastAsia="fr-FR"/>
        </w:rPr>
        <w:t>permis, à partir des années 1960, une plus grande visibilité internatio</w:t>
      </w:r>
      <w:r w:rsidR="003F25FE">
        <w:rPr>
          <w:rFonts w:ascii="Times New Roman" w:eastAsia="Times New Roman" w:hAnsi="Times New Roman"/>
          <w:color w:val="000000"/>
          <w:sz w:val="24"/>
          <w:szCs w:val="24"/>
          <w:lang w:eastAsia="fr-FR"/>
        </w:rPr>
        <w:t>nale des actions de la diaspora</w:t>
      </w:r>
      <w:r w:rsidRPr="00713CF4">
        <w:rPr>
          <w:rFonts w:ascii="Times New Roman" w:eastAsia="Times New Roman" w:hAnsi="Times New Roman"/>
          <w:color w:val="000000"/>
          <w:sz w:val="24"/>
          <w:szCs w:val="24"/>
          <w:lang w:eastAsia="fr-FR"/>
        </w:rPr>
        <w:t xml:space="preserve"> et la reconnaissance du génocide par la sous-commission des Droits de l'homme des Nations unies en 1986,</w:t>
      </w:r>
      <w:r>
        <w:rPr>
          <w:rFonts w:ascii="Times New Roman" w:eastAsia="Times New Roman" w:hAnsi="Times New Roman"/>
          <w:color w:val="000000"/>
          <w:sz w:val="24"/>
          <w:szCs w:val="24"/>
          <w:lang w:eastAsia="fr-FR"/>
        </w:rPr>
        <w:t xml:space="preserve"> par le Parlement e</w:t>
      </w:r>
      <w:r w:rsidRPr="00713CF4">
        <w:rPr>
          <w:rFonts w:ascii="Times New Roman" w:eastAsia="Times New Roman" w:hAnsi="Times New Roman"/>
          <w:color w:val="000000"/>
          <w:sz w:val="24"/>
          <w:szCs w:val="24"/>
          <w:lang w:eastAsia="fr-FR"/>
        </w:rPr>
        <w:t>uropéen l'année suivante et par un nombre important d’Etats.</w:t>
      </w:r>
      <w:r w:rsidR="006F2238">
        <w:rPr>
          <w:rFonts w:ascii="Times New Roman" w:eastAsia="Times New Roman" w:hAnsi="Times New Roman"/>
          <w:color w:val="000000"/>
          <w:sz w:val="24"/>
          <w:szCs w:val="24"/>
          <w:lang w:eastAsia="fr-FR"/>
        </w:rPr>
        <w:t xml:space="preserve"> </w:t>
      </w:r>
      <w:r w:rsidR="00423C24">
        <w:rPr>
          <w:rFonts w:ascii="Times New Roman" w:eastAsia="Times New Roman" w:hAnsi="Times New Roman"/>
          <w:color w:val="000000"/>
          <w:sz w:val="24"/>
          <w:szCs w:val="24"/>
          <w:lang w:eastAsia="fr-FR"/>
        </w:rPr>
        <w:t xml:space="preserve">Aujourd’hui, </w:t>
      </w:r>
      <w:r w:rsidR="00190EDC">
        <w:rPr>
          <w:rFonts w:ascii="Times New Roman" w:eastAsia="Times New Roman" w:hAnsi="Times New Roman"/>
          <w:color w:val="000000"/>
          <w:sz w:val="24"/>
          <w:szCs w:val="24"/>
          <w:lang w:eastAsia="fr-FR"/>
        </w:rPr>
        <w:t>c’est u</w:t>
      </w:r>
      <w:r w:rsidR="006A10F5" w:rsidRPr="000D43C1">
        <w:rPr>
          <w:rFonts w:ascii="Times New Roman" w:eastAsia="Times New Roman" w:hAnsi="Times New Roman"/>
          <w:color w:val="000000"/>
          <w:sz w:val="24"/>
          <w:szCs w:val="24"/>
          <w:lang w:eastAsia="fr-FR"/>
        </w:rPr>
        <w:t xml:space="preserve">n discours de réparation </w:t>
      </w:r>
      <w:r w:rsidR="00423C24">
        <w:rPr>
          <w:rFonts w:ascii="Times New Roman" w:eastAsia="Times New Roman" w:hAnsi="Times New Roman"/>
          <w:color w:val="000000"/>
          <w:sz w:val="24"/>
          <w:szCs w:val="24"/>
          <w:lang w:eastAsia="fr-FR"/>
        </w:rPr>
        <w:t xml:space="preserve">qui </w:t>
      </w:r>
      <w:r w:rsidR="006A10F5" w:rsidRPr="000D43C1">
        <w:rPr>
          <w:rFonts w:ascii="Times New Roman" w:eastAsia="Times New Roman" w:hAnsi="Times New Roman"/>
          <w:color w:val="000000"/>
          <w:sz w:val="24"/>
          <w:szCs w:val="24"/>
          <w:lang w:eastAsia="fr-FR"/>
        </w:rPr>
        <w:t xml:space="preserve">se développe de plus en plus dans la </w:t>
      </w:r>
      <w:r w:rsidR="00190EDC">
        <w:rPr>
          <w:rFonts w:ascii="Times New Roman" w:eastAsia="Times New Roman" w:hAnsi="Times New Roman"/>
          <w:color w:val="000000"/>
          <w:sz w:val="24"/>
          <w:szCs w:val="24"/>
          <w:lang w:eastAsia="fr-FR"/>
        </w:rPr>
        <w:t>diaspora occidentale arménienne et, fait nouveau, cette thématique</w:t>
      </w:r>
      <w:r w:rsidR="006A10F5" w:rsidRPr="000D43C1">
        <w:rPr>
          <w:rFonts w:ascii="Times New Roman" w:eastAsia="Times New Roman" w:hAnsi="Times New Roman"/>
          <w:color w:val="000000"/>
          <w:sz w:val="24"/>
          <w:szCs w:val="24"/>
          <w:lang w:eastAsia="fr-FR"/>
        </w:rPr>
        <w:t xml:space="preserve"> fait </w:t>
      </w:r>
      <w:r w:rsidR="003F25FE">
        <w:rPr>
          <w:rFonts w:ascii="Times New Roman" w:eastAsia="Times New Roman" w:hAnsi="Times New Roman"/>
          <w:color w:val="000000"/>
          <w:sz w:val="24"/>
          <w:szCs w:val="24"/>
          <w:lang w:eastAsia="fr-FR"/>
        </w:rPr>
        <w:t>désormais</w:t>
      </w:r>
      <w:r w:rsidR="006A10F5" w:rsidRPr="000D43C1">
        <w:rPr>
          <w:rFonts w:ascii="Times New Roman" w:eastAsia="Times New Roman" w:hAnsi="Times New Roman"/>
          <w:color w:val="000000"/>
          <w:sz w:val="24"/>
          <w:szCs w:val="24"/>
          <w:lang w:eastAsia="fr-FR"/>
        </w:rPr>
        <w:t xml:space="preserve"> irruption dans le mouvement arménien en Turquie.</w:t>
      </w:r>
      <w:r w:rsidR="000D43C1">
        <w:rPr>
          <w:rFonts w:ascii="Times New Roman" w:eastAsia="Times New Roman" w:hAnsi="Times New Roman"/>
          <w:color w:val="000000"/>
          <w:sz w:val="24"/>
          <w:szCs w:val="24"/>
          <w:lang w:eastAsia="fr-FR"/>
        </w:rPr>
        <w:t xml:space="preserve"> </w:t>
      </w:r>
      <w:r w:rsidRPr="00713CF4">
        <w:rPr>
          <w:rFonts w:ascii="Times New Roman" w:eastAsia="Times New Roman" w:hAnsi="Times New Roman"/>
          <w:color w:val="000000"/>
          <w:sz w:val="24"/>
          <w:szCs w:val="24"/>
          <w:lang w:eastAsia="fr-FR"/>
        </w:rPr>
        <w:t>L’émergence de nouvelles manières de penser les revendications relatives à la mémoire de 1915 transforme</w:t>
      </w:r>
      <w:r w:rsidR="00227962">
        <w:rPr>
          <w:rFonts w:ascii="Times New Roman" w:eastAsia="Times New Roman" w:hAnsi="Times New Roman"/>
          <w:color w:val="000000"/>
          <w:sz w:val="24"/>
          <w:szCs w:val="24"/>
          <w:lang w:eastAsia="fr-FR"/>
        </w:rPr>
        <w:t xml:space="preserve"> – mais dans quelle mesure ?</w:t>
      </w:r>
      <w:r w:rsidR="000D43C1" w:rsidRPr="000D43C1">
        <w:rPr>
          <w:rFonts w:ascii="Times New Roman" w:eastAsia="Times New Roman" w:hAnsi="Times New Roman"/>
          <w:color w:val="000000"/>
          <w:sz w:val="24"/>
          <w:szCs w:val="24"/>
          <w:lang w:eastAsia="fr-FR"/>
        </w:rPr>
        <w:t xml:space="preserve"> </w:t>
      </w:r>
      <w:r w:rsidR="000D43C1">
        <w:rPr>
          <w:rFonts w:ascii="Times New Roman" w:eastAsia="Times New Roman" w:hAnsi="Times New Roman"/>
          <w:color w:val="000000"/>
          <w:sz w:val="24"/>
          <w:szCs w:val="24"/>
          <w:lang w:eastAsia="fr-FR"/>
        </w:rPr>
        <w:t>–</w:t>
      </w:r>
      <w:r w:rsidRPr="00713CF4">
        <w:rPr>
          <w:rFonts w:ascii="Times New Roman" w:eastAsia="Times New Roman" w:hAnsi="Times New Roman"/>
          <w:color w:val="000000"/>
          <w:sz w:val="24"/>
          <w:szCs w:val="24"/>
          <w:lang w:eastAsia="fr-FR"/>
        </w:rPr>
        <w:t xml:space="preserve"> l’horizon d’action des organisations arméniennes mobilisées dans les différents pays.  </w:t>
      </w:r>
    </w:p>
    <w:p w:rsidR="005E3C60" w:rsidRDefault="005E3C60" w:rsidP="00713CF4">
      <w:pPr>
        <w:suppressAutoHyphens/>
        <w:spacing w:after="0" w:line="240" w:lineRule="auto"/>
        <w:jc w:val="both"/>
        <w:rPr>
          <w:rFonts w:ascii="Times New Roman" w:eastAsia="Times New Roman" w:hAnsi="Times New Roman"/>
          <w:color w:val="000000"/>
          <w:sz w:val="24"/>
          <w:szCs w:val="24"/>
          <w:lang w:eastAsia="fr-FR"/>
        </w:rPr>
      </w:pPr>
    </w:p>
    <w:p w:rsidR="00713CF4" w:rsidRDefault="00713CF4" w:rsidP="00713CF4">
      <w:pPr>
        <w:suppressAutoHyphens/>
        <w:spacing w:after="0" w:line="240" w:lineRule="auto"/>
        <w:jc w:val="both"/>
        <w:rPr>
          <w:rFonts w:ascii="Times New Roman" w:eastAsia="Times New Roman" w:hAnsi="Times New Roman"/>
          <w:color w:val="000000"/>
          <w:sz w:val="24"/>
          <w:szCs w:val="24"/>
          <w:lang w:eastAsia="fr-FR"/>
        </w:rPr>
      </w:pPr>
      <w:r w:rsidRPr="00713CF4">
        <w:rPr>
          <w:rFonts w:ascii="Times New Roman" w:eastAsia="Times New Roman" w:hAnsi="Times New Roman"/>
          <w:color w:val="000000"/>
          <w:sz w:val="24"/>
          <w:szCs w:val="24"/>
          <w:lang w:eastAsia="fr-FR"/>
        </w:rPr>
        <w:t>Dans ce contexte, la journée d’études « Regards croisés cent ans après le génocide des Arméniens : mobilisat</w:t>
      </w:r>
      <w:r w:rsidR="00423C24">
        <w:rPr>
          <w:rFonts w:ascii="Times New Roman" w:eastAsia="Times New Roman" w:hAnsi="Times New Roman"/>
          <w:color w:val="000000"/>
          <w:sz w:val="24"/>
          <w:szCs w:val="24"/>
          <w:lang w:eastAsia="fr-FR"/>
        </w:rPr>
        <w:t>ions, revendications, justice »</w:t>
      </w:r>
      <w:r w:rsidRPr="00713CF4">
        <w:rPr>
          <w:rFonts w:ascii="Times New Roman" w:eastAsia="Times New Roman" w:hAnsi="Times New Roman"/>
          <w:color w:val="000000"/>
          <w:sz w:val="24"/>
          <w:szCs w:val="24"/>
          <w:lang w:eastAsia="fr-FR"/>
        </w:rPr>
        <w:t xml:space="preserve"> a pour objectif de questionner les recompositions contemporaines des mobilisations des différentes organisations arméniennes et d’analyser les transformations de leurs cadres d’analyse et horizon</w:t>
      </w:r>
      <w:r w:rsidR="00423C24">
        <w:rPr>
          <w:rFonts w:ascii="Times New Roman" w:eastAsia="Times New Roman" w:hAnsi="Times New Roman"/>
          <w:color w:val="000000"/>
          <w:sz w:val="24"/>
          <w:szCs w:val="24"/>
          <w:lang w:eastAsia="fr-FR"/>
        </w:rPr>
        <w:t>s</w:t>
      </w:r>
      <w:r w:rsidRPr="00713CF4">
        <w:rPr>
          <w:rFonts w:ascii="Times New Roman" w:eastAsia="Times New Roman" w:hAnsi="Times New Roman"/>
          <w:color w:val="000000"/>
          <w:sz w:val="24"/>
          <w:szCs w:val="24"/>
          <w:lang w:eastAsia="fr-FR"/>
        </w:rPr>
        <w:t xml:space="preserve"> d’action. Elle interrogera en particulier les proximités et les différences (sur le plan des revendications et des répertoires d’action) entre les organisations de la diaspora et celles qui existent en Turquie, en les mettant en rapport avec leur histoire et </w:t>
      </w:r>
      <w:r w:rsidR="003F25FE">
        <w:rPr>
          <w:rFonts w:ascii="Times New Roman" w:eastAsia="Times New Roman" w:hAnsi="Times New Roman"/>
          <w:color w:val="000000"/>
          <w:sz w:val="24"/>
          <w:szCs w:val="24"/>
          <w:lang w:eastAsia="fr-FR"/>
        </w:rPr>
        <w:t xml:space="preserve">leur </w:t>
      </w:r>
      <w:r w:rsidRPr="00713CF4">
        <w:rPr>
          <w:rFonts w:ascii="Times New Roman" w:eastAsia="Times New Roman" w:hAnsi="Times New Roman"/>
          <w:color w:val="000000"/>
          <w:sz w:val="24"/>
          <w:szCs w:val="24"/>
          <w:lang w:eastAsia="fr-FR"/>
        </w:rPr>
        <w:t xml:space="preserve">contexte d’action. Elle interrogera également leurs convergences possibles ainsi que leur rapprochement avec d’autres mouvements citoyens en Turquie. Enfin, elle comparera les demandes de reconnaissance et de justice des Arméniens avec celles qui ont suivi les autres génocides du XXe siècle. </w:t>
      </w:r>
    </w:p>
    <w:p w:rsidR="005E3C60" w:rsidRPr="00713CF4" w:rsidRDefault="005E3C60" w:rsidP="00713CF4">
      <w:pPr>
        <w:suppressAutoHyphens/>
        <w:spacing w:after="0" w:line="240" w:lineRule="auto"/>
        <w:jc w:val="both"/>
        <w:rPr>
          <w:rFonts w:ascii="Times New Roman" w:eastAsia="Times New Roman" w:hAnsi="Times New Roman"/>
          <w:color w:val="000000"/>
          <w:sz w:val="24"/>
          <w:szCs w:val="24"/>
          <w:lang w:eastAsia="fr-FR"/>
        </w:rPr>
      </w:pPr>
    </w:p>
    <w:p w:rsidR="009B4032" w:rsidRPr="009B4032" w:rsidRDefault="00713CF4" w:rsidP="009B4032">
      <w:pPr>
        <w:suppressAutoHyphens/>
        <w:spacing w:after="0" w:line="240" w:lineRule="auto"/>
        <w:jc w:val="both"/>
        <w:rPr>
          <w:rFonts w:ascii="Times New Roman" w:eastAsia="Times New Roman" w:hAnsi="Times New Roman"/>
          <w:color w:val="000000"/>
          <w:sz w:val="24"/>
          <w:szCs w:val="24"/>
          <w:lang w:eastAsia="fr-FR"/>
        </w:rPr>
      </w:pPr>
      <w:r w:rsidRPr="00713CF4">
        <w:rPr>
          <w:rFonts w:ascii="Times New Roman" w:eastAsia="Times New Roman" w:hAnsi="Times New Roman"/>
          <w:color w:val="000000"/>
          <w:sz w:val="24"/>
          <w:szCs w:val="24"/>
          <w:lang w:eastAsia="fr-FR"/>
        </w:rPr>
        <w:t>Cette journée d’études est ouverte à tous les chercheurs et les étudiants de l’Université de Lyon, et, au-delà, à l’ensemble de la communauté académique. Elle vise également un public associatif, les acteurs arméniens en diaspora, comme, plus largement, les citoyens que ces enjeux historiques et mémoriels intéressent.</w:t>
      </w:r>
      <w:r w:rsidR="009B4032" w:rsidRPr="009B4032">
        <w:rPr>
          <w:rFonts w:ascii="Times New Roman" w:eastAsia="Times New Roman" w:hAnsi="Times New Roman"/>
          <w:color w:val="000000"/>
          <w:sz w:val="24"/>
          <w:szCs w:val="24"/>
          <w:lang w:eastAsia="fr-FR"/>
        </w:rPr>
        <w:t xml:space="preserve"> </w:t>
      </w:r>
    </w:p>
    <w:p w:rsidR="009B4032" w:rsidRPr="009B4032" w:rsidRDefault="009B4032" w:rsidP="009B4032">
      <w:pPr>
        <w:pStyle w:val="NormalWeb"/>
        <w:spacing w:before="0" w:beforeAutospacing="0" w:after="0" w:afterAutospacing="0"/>
        <w:jc w:val="both"/>
        <w:textAlignment w:val="baseline"/>
      </w:pPr>
      <w:r w:rsidRPr="009B4032">
        <w:rPr>
          <w:rStyle w:val="Accentuation"/>
          <w:bdr w:val="none" w:sz="0" w:space="0" w:color="auto" w:frame="1"/>
        </w:rPr>
        <w:t>Attention</w:t>
      </w:r>
      <w:r w:rsidRPr="009B4032">
        <w:t xml:space="preserve"> : </w:t>
      </w:r>
      <w:r>
        <w:t>L</w:t>
      </w:r>
      <w:r w:rsidRPr="009B4032">
        <w:t xml:space="preserve">'inscription à la journée d'étude </w:t>
      </w:r>
      <w:r>
        <w:t>–</w:t>
      </w:r>
      <w:r w:rsidRPr="009B4032">
        <w:t>gratuite</w:t>
      </w:r>
      <w:r>
        <w:t>,</w:t>
      </w:r>
      <w:r w:rsidRPr="009B4032">
        <w:t xml:space="preserve"> est obligatoire. Pour s'inscrire, cliquer </w:t>
      </w:r>
      <w:hyperlink r:id="rId5" w:history="1">
        <w:r w:rsidRPr="009B4032">
          <w:rPr>
            <w:rStyle w:val="Lienhypertexte"/>
            <w:color w:val="1693A5"/>
            <w:bdr w:val="none" w:sz="0" w:space="0" w:color="auto" w:frame="1"/>
          </w:rPr>
          <w:t>ici</w:t>
        </w:r>
      </w:hyperlink>
      <w:r w:rsidRPr="009B4032">
        <w:t xml:space="preserve">. </w:t>
      </w:r>
    </w:p>
    <w:p w:rsidR="009614F2" w:rsidRDefault="009614F2" w:rsidP="00730CD3">
      <w:pPr>
        <w:suppressAutoHyphens/>
        <w:jc w:val="center"/>
        <w:rPr>
          <w:rFonts w:ascii="Times New Roman" w:hAnsi="Times New Roman"/>
          <w:b/>
          <w:sz w:val="24"/>
          <w:szCs w:val="24"/>
          <w:u w:val="single"/>
        </w:rPr>
      </w:pPr>
    </w:p>
    <w:p w:rsidR="009B4032" w:rsidRDefault="009B4032" w:rsidP="00730CD3">
      <w:pPr>
        <w:suppressAutoHyphens/>
        <w:jc w:val="center"/>
        <w:rPr>
          <w:rFonts w:ascii="Times New Roman" w:hAnsi="Times New Roman"/>
          <w:b/>
          <w:sz w:val="24"/>
          <w:szCs w:val="24"/>
          <w:u w:val="single"/>
        </w:rPr>
      </w:pPr>
    </w:p>
    <w:p w:rsidR="009B4032" w:rsidRDefault="009B4032" w:rsidP="00730CD3">
      <w:pPr>
        <w:suppressAutoHyphens/>
        <w:jc w:val="center"/>
        <w:rPr>
          <w:rFonts w:ascii="Times New Roman" w:hAnsi="Times New Roman"/>
          <w:b/>
          <w:sz w:val="24"/>
          <w:szCs w:val="24"/>
          <w:u w:val="single"/>
        </w:rPr>
      </w:pPr>
    </w:p>
    <w:p w:rsidR="00730CD3" w:rsidRPr="00EA4496" w:rsidRDefault="00730CD3" w:rsidP="00730CD3">
      <w:pPr>
        <w:suppressAutoHyphens/>
        <w:jc w:val="center"/>
        <w:rPr>
          <w:rFonts w:ascii="Times New Roman" w:hAnsi="Times New Roman"/>
          <w:b/>
          <w:sz w:val="24"/>
          <w:szCs w:val="24"/>
          <w:u w:val="single"/>
        </w:rPr>
      </w:pPr>
      <w:r w:rsidRPr="00EA4496">
        <w:rPr>
          <w:rFonts w:ascii="Times New Roman" w:hAnsi="Times New Roman"/>
          <w:b/>
          <w:sz w:val="24"/>
          <w:szCs w:val="24"/>
          <w:u w:val="single"/>
        </w:rPr>
        <w:t>PROGRAMME :</w:t>
      </w:r>
    </w:p>
    <w:p w:rsidR="00730CD3" w:rsidRDefault="00BF6BA4" w:rsidP="00A4199D">
      <w:pPr>
        <w:spacing w:after="0" w:line="240" w:lineRule="auto"/>
        <w:jc w:val="both"/>
        <w:rPr>
          <w:rFonts w:ascii="Times New Roman" w:hAnsi="Times New Roman"/>
          <w:b/>
          <w:bCs/>
          <w:iCs/>
          <w:sz w:val="24"/>
          <w:szCs w:val="24"/>
        </w:rPr>
      </w:pPr>
      <w:r>
        <w:rPr>
          <w:rFonts w:ascii="Times New Roman" w:hAnsi="Times New Roman"/>
          <w:i/>
          <w:sz w:val="24"/>
          <w:szCs w:val="24"/>
        </w:rPr>
        <w:t>9h</w:t>
      </w:r>
      <w:r w:rsidR="00730CD3" w:rsidRPr="00EA4496">
        <w:rPr>
          <w:rFonts w:ascii="Times New Roman" w:hAnsi="Times New Roman"/>
          <w:i/>
          <w:sz w:val="24"/>
          <w:szCs w:val="24"/>
        </w:rPr>
        <w:t>30- Ouverture :</w:t>
      </w:r>
      <w:r w:rsidR="00730CD3" w:rsidRPr="00EA4496">
        <w:rPr>
          <w:rFonts w:ascii="Times New Roman" w:hAnsi="Times New Roman"/>
          <w:b/>
          <w:i/>
          <w:sz w:val="24"/>
          <w:szCs w:val="24"/>
        </w:rPr>
        <w:t xml:space="preserve"> </w:t>
      </w:r>
    </w:p>
    <w:p w:rsidR="0035113D" w:rsidRDefault="00423C24" w:rsidP="00A4199D">
      <w:pPr>
        <w:spacing w:after="0" w:line="240" w:lineRule="auto"/>
        <w:jc w:val="both"/>
        <w:rPr>
          <w:rFonts w:ascii="Times New Roman" w:hAnsi="Times New Roman"/>
          <w:bCs/>
          <w:iCs/>
          <w:sz w:val="24"/>
          <w:szCs w:val="24"/>
        </w:rPr>
      </w:pPr>
      <w:r>
        <w:rPr>
          <w:rFonts w:ascii="Times New Roman" w:hAnsi="Times New Roman"/>
          <w:bCs/>
          <w:iCs/>
          <w:sz w:val="24"/>
          <w:szCs w:val="24"/>
        </w:rPr>
        <w:t>Christine Detrez, Centre Max Weber, c</w:t>
      </w:r>
      <w:r w:rsidRPr="00423C24">
        <w:rPr>
          <w:rFonts w:ascii="Times New Roman" w:hAnsi="Times New Roman"/>
          <w:bCs/>
          <w:iCs/>
          <w:sz w:val="24"/>
          <w:szCs w:val="24"/>
        </w:rPr>
        <w:t>hargée de mis</w:t>
      </w:r>
      <w:r w:rsidR="00BE5AB0">
        <w:rPr>
          <w:rFonts w:ascii="Times New Roman" w:hAnsi="Times New Roman"/>
          <w:bCs/>
          <w:iCs/>
          <w:sz w:val="24"/>
          <w:szCs w:val="24"/>
        </w:rPr>
        <w:t>sion pour les SHS auprès du VP à la r</w:t>
      </w:r>
      <w:r w:rsidRPr="00423C24">
        <w:rPr>
          <w:rFonts w:ascii="Times New Roman" w:hAnsi="Times New Roman"/>
          <w:bCs/>
          <w:iCs/>
          <w:sz w:val="24"/>
          <w:szCs w:val="24"/>
        </w:rPr>
        <w:t xml:space="preserve">echerche </w:t>
      </w:r>
      <w:r>
        <w:rPr>
          <w:rFonts w:ascii="Times New Roman" w:hAnsi="Times New Roman"/>
          <w:bCs/>
          <w:iCs/>
          <w:sz w:val="24"/>
          <w:szCs w:val="24"/>
        </w:rPr>
        <w:t>ENS de Lyon</w:t>
      </w:r>
      <w:r w:rsidRPr="0035113D">
        <w:rPr>
          <w:rFonts w:ascii="Times New Roman" w:hAnsi="Times New Roman"/>
          <w:bCs/>
          <w:iCs/>
          <w:sz w:val="24"/>
          <w:szCs w:val="24"/>
        </w:rPr>
        <w:t xml:space="preserve"> </w:t>
      </w:r>
      <w:r>
        <w:rPr>
          <w:rFonts w:ascii="Times New Roman" w:hAnsi="Times New Roman"/>
          <w:bCs/>
          <w:iCs/>
          <w:sz w:val="24"/>
          <w:szCs w:val="24"/>
        </w:rPr>
        <w:t xml:space="preserve"> et </w:t>
      </w:r>
      <w:r w:rsidR="0035113D" w:rsidRPr="0035113D">
        <w:rPr>
          <w:rFonts w:ascii="Times New Roman" w:hAnsi="Times New Roman"/>
          <w:bCs/>
          <w:iCs/>
          <w:sz w:val="24"/>
          <w:szCs w:val="24"/>
        </w:rPr>
        <w:t>Georges Kepenekian, 1</w:t>
      </w:r>
      <w:r w:rsidR="0035113D" w:rsidRPr="0035113D">
        <w:rPr>
          <w:rFonts w:ascii="Times New Roman" w:hAnsi="Times New Roman"/>
          <w:bCs/>
          <w:iCs/>
          <w:sz w:val="24"/>
          <w:szCs w:val="24"/>
          <w:vertAlign w:val="superscript"/>
        </w:rPr>
        <w:t>er</w:t>
      </w:r>
      <w:r w:rsidR="0035113D" w:rsidRPr="0035113D">
        <w:rPr>
          <w:rFonts w:ascii="Times New Roman" w:hAnsi="Times New Roman"/>
          <w:bCs/>
          <w:iCs/>
          <w:sz w:val="24"/>
          <w:szCs w:val="24"/>
        </w:rPr>
        <w:t xml:space="preserve"> adjoint de la Ville de Lyon</w:t>
      </w:r>
    </w:p>
    <w:p w:rsidR="00423C24" w:rsidRDefault="00423C24" w:rsidP="00A4199D">
      <w:pPr>
        <w:spacing w:after="0" w:line="240" w:lineRule="auto"/>
        <w:jc w:val="both"/>
        <w:rPr>
          <w:rFonts w:ascii="Times New Roman" w:hAnsi="Times New Roman"/>
          <w:b/>
          <w:sz w:val="24"/>
          <w:szCs w:val="24"/>
        </w:rPr>
      </w:pPr>
    </w:p>
    <w:p w:rsidR="00423C24" w:rsidRPr="00A51EB8" w:rsidRDefault="00423C24" w:rsidP="00A4199D">
      <w:pPr>
        <w:spacing w:after="0" w:line="240" w:lineRule="auto"/>
        <w:jc w:val="both"/>
        <w:rPr>
          <w:rFonts w:ascii="Times New Roman" w:hAnsi="Times New Roman"/>
          <w:b/>
          <w:sz w:val="24"/>
          <w:szCs w:val="24"/>
        </w:rPr>
      </w:pPr>
      <w:r w:rsidRPr="00EA4496">
        <w:rPr>
          <w:rFonts w:ascii="Times New Roman" w:hAnsi="Times New Roman"/>
          <w:b/>
          <w:sz w:val="24"/>
          <w:szCs w:val="24"/>
        </w:rPr>
        <w:t xml:space="preserve">Le génocide </w:t>
      </w:r>
      <w:r w:rsidRPr="00A51EB8">
        <w:rPr>
          <w:rFonts w:ascii="Times New Roman" w:hAnsi="Times New Roman"/>
          <w:b/>
          <w:sz w:val="24"/>
          <w:szCs w:val="24"/>
        </w:rPr>
        <w:t>des Arméniens de 1915, cent ans après.</w:t>
      </w:r>
    </w:p>
    <w:p w:rsidR="00730CD3" w:rsidRDefault="00192132" w:rsidP="00A4199D">
      <w:pPr>
        <w:spacing w:after="0" w:line="240" w:lineRule="auto"/>
        <w:jc w:val="both"/>
        <w:rPr>
          <w:rFonts w:ascii="Times New Roman" w:hAnsi="Times New Roman"/>
          <w:b/>
          <w:bCs/>
          <w:i/>
          <w:iCs/>
          <w:sz w:val="24"/>
          <w:szCs w:val="24"/>
        </w:rPr>
      </w:pPr>
      <w:r w:rsidRPr="003B2E78">
        <w:rPr>
          <w:rFonts w:ascii="Times New Roman" w:hAnsi="Times New Roman"/>
          <w:bCs/>
          <w:iCs/>
          <w:sz w:val="24"/>
          <w:szCs w:val="24"/>
        </w:rPr>
        <w:t>Yves Ternon </w:t>
      </w:r>
      <w:r w:rsidR="003B2E78">
        <w:rPr>
          <w:rFonts w:ascii="Times New Roman" w:hAnsi="Times New Roman"/>
          <w:bCs/>
          <w:iCs/>
          <w:sz w:val="24"/>
          <w:szCs w:val="24"/>
        </w:rPr>
        <w:t>(</w:t>
      </w:r>
      <w:hyperlink r:id="rId6" w:tooltip="Université Paul-Valéry" w:history="1">
        <w:r w:rsidR="003B2E78">
          <w:rPr>
            <w:rFonts w:ascii="Times New Roman" w:hAnsi="Times New Roman"/>
            <w:bCs/>
            <w:iCs/>
            <w:sz w:val="24"/>
            <w:szCs w:val="24"/>
          </w:rPr>
          <w:t>U</w:t>
        </w:r>
        <w:r w:rsidR="003B2E78" w:rsidRPr="003B2E78">
          <w:rPr>
            <w:rFonts w:ascii="Times New Roman" w:hAnsi="Times New Roman"/>
            <w:bCs/>
            <w:iCs/>
            <w:sz w:val="24"/>
            <w:szCs w:val="24"/>
          </w:rPr>
          <w:t>niversité Paul-Valéry</w:t>
        </w:r>
      </w:hyperlink>
      <w:r w:rsidR="003B2E78" w:rsidRPr="003B2E78">
        <w:rPr>
          <w:rFonts w:ascii="Times New Roman" w:hAnsi="Times New Roman"/>
          <w:bCs/>
          <w:iCs/>
          <w:sz w:val="24"/>
          <w:szCs w:val="24"/>
        </w:rPr>
        <w:t> de </w:t>
      </w:r>
      <w:hyperlink r:id="rId7" w:tooltip="Montpellier" w:history="1">
        <w:r w:rsidR="003B2E78" w:rsidRPr="003B2E78">
          <w:rPr>
            <w:rFonts w:ascii="Times New Roman" w:hAnsi="Times New Roman"/>
            <w:bCs/>
            <w:iCs/>
            <w:sz w:val="24"/>
            <w:szCs w:val="24"/>
          </w:rPr>
          <w:t>Montpellier</w:t>
        </w:r>
      </w:hyperlink>
      <w:r w:rsidR="003B2E78">
        <w:rPr>
          <w:rFonts w:ascii="Times New Roman" w:hAnsi="Times New Roman"/>
          <w:bCs/>
          <w:iCs/>
          <w:sz w:val="24"/>
          <w:szCs w:val="24"/>
        </w:rPr>
        <w:t>)</w:t>
      </w:r>
      <w:r w:rsidR="00D211E5">
        <w:rPr>
          <w:rFonts w:ascii="Times New Roman" w:hAnsi="Times New Roman"/>
          <w:sz w:val="24"/>
          <w:szCs w:val="24"/>
        </w:rPr>
        <w:t xml:space="preserve">: </w:t>
      </w:r>
      <w:r w:rsidR="00D211E5" w:rsidRPr="00EA4496">
        <w:rPr>
          <w:rFonts w:ascii="Times New Roman" w:hAnsi="Times New Roman"/>
          <w:bCs/>
          <w:i/>
          <w:iCs/>
          <w:sz w:val="24"/>
          <w:szCs w:val="24"/>
        </w:rPr>
        <w:t>Les</w:t>
      </w:r>
      <w:r w:rsidR="00730CD3" w:rsidRPr="00EA4496">
        <w:rPr>
          <w:rFonts w:ascii="Times New Roman" w:hAnsi="Times New Roman"/>
          <w:bCs/>
          <w:i/>
          <w:iCs/>
          <w:sz w:val="24"/>
          <w:szCs w:val="24"/>
        </w:rPr>
        <w:t xml:space="preserve"> génocides du XXème siècle, le processus génocidaire et la problématique du négationnisme</w:t>
      </w:r>
      <w:r w:rsidR="00730CD3" w:rsidRPr="00EA4496">
        <w:rPr>
          <w:rFonts w:ascii="Times New Roman" w:hAnsi="Times New Roman"/>
          <w:color w:val="000000"/>
          <w:sz w:val="24"/>
          <w:szCs w:val="24"/>
          <w:shd w:val="clear" w:color="auto" w:fill="FFFFFF"/>
        </w:rPr>
        <w:t>.</w:t>
      </w:r>
      <w:r w:rsidR="00730CD3" w:rsidRPr="00EA4496">
        <w:rPr>
          <w:rFonts w:ascii="Times New Roman" w:hAnsi="Times New Roman"/>
          <w:b/>
          <w:bCs/>
          <w:i/>
          <w:iCs/>
          <w:sz w:val="24"/>
          <w:szCs w:val="24"/>
        </w:rPr>
        <w:t xml:space="preserve"> </w:t>
      </w:r>
    </w:p>
    <w:p w:rsidR="007C2BFE" w:rsidRPr="00EA4496" w:rsidRDefault="007C2BFE" w:rsidP="00A4199D">
      <w:pPr>
        <w:spacing w:after="0" w:line="240" w:lineRule="auto"/>
        <w:jc w:val="both"/>
        <w:rPr>
          <w:rFonts w:ascii="Times New Roman" w:hAnsi="Times New Roman"/>
          <w:b/>
          <w:bCs/>
          <w:i/>
          <w:iCs/>
          <w:sz w:val="24"/>
          <w:szCs w:val="24"/>
        </w:rPr>
      </w:pPr>
    </w:p>
    <w:p w:rsidR="00730CD3" w:rsidRPr="00EA4496" w:rsidRDefault="00423C24" w:rsidP="00A4199D">
      <w:pPr>
        <w:spacing w:after="0" w:line="240" w:lineRule="auto"/>
        <w:jc w:val="both"/>
        <w:rPr>
          <w:rFonts w:ascii="Times New Roman" w:hAnsi="Times New Roman"/>
          <w:bCs/>
          <w:i/>
          <w:iCs/>
          <w:sz w:val="24"/>
          <w:szCs w:val="24"/>
        </w:rPr>
      </w:pPr>
      <w:r w:rsidRPr="00EA4496">
        <w:rPr>
          <w:rFonts w:ascii="Times New Roman" w:hAnsi="Times New Roman"/>
          <w:bCs/>
          <w:iCs/>
          <w:sz w:val="24"/>
          <w:szCs w:val="24"/>
        </w:rPr>
        <w:t>Cengiz Aktar</w:t>
      </w:r>
      <w:r>
        <w:rPr>
          <w:rFonts w:ascii="Times New Roman" w:hAnsi="Times New Roman"/>
          <w:bCs/>
          <w:iCs/>
          <w:sz w:val="24"/>
          <w:szCs w:val="24"/>
        </w:rPr>
        <w:t> </w:t>
      </w:r>
      <w:r w:rsidR="003B2E78">
        <w:rPr>
          <w:rFonts w:ascii="Times New Roman" w:hAnsi="Times New Roman"/>
          <w:bCs/>
          <w:iCs/>
          <w:sz w:val="24"/>
          <w:szCs w:val="24"/>
        </w:rPr>
        <w:t>(</w:t>
      </w:r>
      <w:r w:rsidR="003B2E78" w:rsidRPr="003B2E78">
        <w:rPr>
          <w:rFonts w:ascii="Times New Roman" w:hAnsi="Times New Roman"/>
          <w:bCs/>
          <w:iCs/>
          <w:sz w:val="24"/>
          <w:szCs w:val="24"/>
        </w:rPr>
        <w:t>Université</w:t>
      </w:r>
      <w:r w:rsidR="003B2E78">
        <w:rPr>
          <w:rFonts w:ascii="Times New Roman" w:hAnsi="Times New Roman"/>
          <w:bCs/>
          <w:iCs/>
          <w:sz w:val="24"/>
          <w:szCs w:val="24"/>
        </w:rPr>
        <w:t xml:space="preserve"> </w:t>
      </w:r>
      <w:r w:rsidR="007C2BFE">
        <w:rPr>
          <w:rFonts w:ascii="Times New Roman" w:hAnsi="Times New Roman"/>
          <w:bCs/>
          <w:iCs/>
          <w:sz w:val="24"/>
          <w:szCs w:val="24"/>
        </w:rPr>
        <w:t>Süleyman Sah Istanbul/</w:t>
      </w:r>
      <w:r w:rsidR="007C2BFE" w:rsidRPr="007C2BFE">
        <w:rPr>
          <w:rFonts w:ascii="Times New Roman" w:hAnsi="Times New Roman"/>
          <w:bCs/>
          <w:iCs/>
          <w:sz w:val="24"/>
          <w:szCs w:val="24"/>
        </w:rPr>
        <w:t>Istanbul Policy Center</w:t>
      </w:r>
      <w:r w:rsidR="003B2E78">
        <w:rPr>
          <w:rFonts w:ascii="Times New Roman" w:hAnsi="Times New Roman"/>
          <w:bCs/>
          <w:iCs/>
          <w:sz w:val="24"/>
          <w:szCs w:val="24"/>
        </w:rPr>
        <w:t xml:space="preserve">): </w:t>
      </w:r>
      <w:r w:rsidR="003B2E78" w:rsidRPr="00EA4496">
        <w:rPr>
          <w:rFonts w:ascii="Times New Roman" w:hAnsi="Times New Roman"/>
          <w:bCs/>
          <w:i/>
          <w:iCs/>
          <w:sz w:val="24"/>
          <w:szCs w:val="24"/>
        </w:rPr>
        <w:t>L’évolution</w:t>
      </w:r>
      <w:r w:rsidR="00730CD3" w:rsidRPr="00EA4496">
        <w:rPr>
          <w:rFonts w:ascii="Times New Roman" w:hAnsi="Times New Roman"/>
          <w:bCs/>
          <w:i/>
          <w:iCs/>
          <w:sz w:val="24"/>
          <w:szCs w:val="24"/>
        </w:rPr>
        <w:t xml:space="preserve"> de l’Etat turc face au génocide arménien : la situation actuelle</w:t>
      </w:r>
    </w:p>
    <w:p w:rsidR="003F25FE" w:rsidRDefault="003F25FE" w:rsidP="00A4199D">
      <w:pPr>
        <w:spacing w:after="0" w:line="240" w:lineRule="auto"/>
        <w:jc w:val="both"/>
        <w:rPr>
          <w:rFonts w:ascii="Times New Roman" w:hAnsi="Times New Roman"/>
          <w:b/>
          <w:sz w:val="24"/>
          <w:szCs w:val="24"/>
        </w:rPr>
      </w:pPr>
    </w:p>
    <w:p w:rsidR="00730CD3" w:rsidRPr="00EA4496" w:rsidRDefault="00730CD3" w:rsidP="00A4199D">
      <w:pPr>
        <w:spacing w:after="0" w:line="240" w:lineRule="auto"/>
        <w:jc w:val="both"/>
        <w:rPr>
          <w:rFonts w:ascii="Times New Roman" w:hAnsi="Times New Roman"/>
          <w:b/>
          <w:sz w:val="24"/>
          <w:szCs w:val="24"/>
        </w:rPr>
      </w:pPr>
      <w:r w:rsidRPr="00EA4496">
        <w:rPr>
          <w:rFonts w:ascii="Times New Roman" w:hAnsi="Times New Roman"/>
          <w:b/>
          <w:sz w:val="24"/>
          <w:szCs w:val="24"/>
        </w:rPr>
        <w:t>Première session : Génocide, cadrage juridique de la</w:t>
      </w:r>
      <w:r w:rsidR="005B5ED6">
        <w:rPr>
          <w:rFonts w:ascii="Times New Roman" w:hAnsi="Times New Roman"/>
          <w:b/>
          <w:sz w:val="24"/>
          <w:szCs w:val="24"/>
        </w:rPr>
        <w:t xml:space="preserve"> reconnaissance, réparations (11</w:t>
      </w:r>
      <w:r w:rsidRPr="00EA4496">
        <w:rPr>
          <w:rFonts w:ascii="Times New Roman" w:hAnsi="Times New Roman"/>
          <w:b/>
          <w:sz w:val="24"/>
          <w:szCs w:val="24"/>
        </w:rPr>
        <w:t>h</w:t>
      </w:r>
      <w:r w:rsidR="005B5ED6">
        <w:rPr>
          <w:rFonts w:ascii="Times New Roman" w:hAnsi="Times New Roman"/>
          <w:b/>
          <w:sz w:val="24"/>
          <w:szCs w:val="24"/>
        </w:rPr>
        <w:t>-13</w:t>
      </w:r>
      <w:r w:rsidRPr="00EA4496">
        <w:rPr>
          <w:rFonts w:ascii="Times New Roman" w:hAnsi="Times New Roman"/>
          <w:b/>
          <w:sz w:val="24"/>
          <w:szCs w:val="24"/>
        </w:rPr>
        <w:t>h)</w:t>
      </w:r>
    </w:p>
    <w:p w:rsidR="00730CD3" w:rsidRPr="00EA4496" w:rsidRDefault="00423C24" w:rsidP="00A4199D">
      <w:pPr>
        <w:spacing w:before="100" w:beforeAutospacing="1" w:after="0" w:line="240" w:lineRule="auto"/>
        <w:jc w:val="both"/>
        <w:rPr>
          <w:rFonts w:ascii="Times New Roman" w:hAnsi="Times New Roman"/>
          <w:sz w:val="24"/>
          <w:szCs w:val="24"/>
        </w:rPr>
      </w:pPr>
      <w:r w:rsidRPr="00EA4496">
        <w:rPr>
          <w:rFonts w:ascii="Times New Roman" w:hAnsi="Times New Roman"/>
          <w:sz w:val="24"/>
          <w:szCs w:val="24"/>
        </w:rPr>
        <w:t>Isabelle Delpla</w:t>
      </w:r>
      <w:r w:rsidR="003B2E78">
        <w:rPr>
          <w:rFonts w:ascii="Times New Roman" w:hAnsi="Times New Roman"/>
          <w:sz w:val="24"/>
          <w:szCs w:val="24"/>
        </w:rPr>
        <w:t xml:space="preserve"> (Triangle, Lyon)</w:t>
      </w:r>
      <w:r>
        <w:rPr>
          <w:rFonts w:ascii="Times New Roman" w:hAnsi="Times New Roman"/>
          <w:sz w:val="24"/>
          <w:szCs w:val="24"/>
        </w:rPr>
        <w:t xml:space="preserve"> : </w:t>
      </w:r>
      <w:r w:rsidR="00730CD3" w:rsidRPr="00EA4496">
        <w:rPr>
          <w:rFonts w:ascii="Times New Roman" w:hAnsi="Times New Roman"/>
          <w:i/>
          <w:sz w:val="24"/>
          <w:szCs w:val="24"/>
        </w:rPr>
        <w:t>Que peut-on apprendre des autres expériences de génocide et de la justice?</w:t>
      </w:r>
      <w:r w:rsidR="00730CD3" w:rsidRPr="00EA4496">
        <w:rPr>
          <w:rFonts w:ascii="Times New Roman" w:hAnsi="Times New Roman"/>
          <w:sz w:val="24"/>
          <w:szCs w:val="24"/>
        </w:rPr>
        <w:t xml:space="preserve"> </w:t>
      </w:r>
    </w:p>
    <w:p w:rsidR="00730CD3" w:rsidRPr="00EA4496" w:rsidRDefault="00423C24" w:rsidP="00A4199D">
      <w:pPr>
        <w:spacing w:after="0" w:line="240" w:lineRule="auto"/>
        <w:jc w:val="both"/>
        <w:rPr>
          <w:rFonts w:ascii="Times New Roman" w:hAnsi="Times New Roman"/>
          <w:sz w:val="24"/>
          <w:szCs w:val="24"/>
        </w:rPr>
      </w:pPr>
      <w:r w:rsidRPr="00EA4496">
        <w:rPr>
          <w:rFonts w:ascii="Times New Roman" w:hAnsi="Times New Roman"/>
          <w:sz w:val="24"/>
          <w:szCs w:val="24"/>
        </w:rPr>
        <w:t>Albane Geslin</w:t>
      </w:r>
      <w:r>
        <w:rPr>
          <w:rFonts w:ascii="Times New Roman" w:hAnsi="Times New Roman"/>
          <w:sz w:val="24"/>
          <w:szCs w:val="24"/>
        </w:rPr>
        <w:t> </w:t>
      </w:r>
      <w:r w:rsidR="003B2E78">
        <w:rPr>
          <w:rFonts w:ascii="Times New Roman" w:hAnsi="Times New Roman"/>
          <w:sz w:val="24"/>
          <w:szCs w:val="24"/>
        </w:rPr>
        <w:t>(Triangle, Lyon)</w:t>
      </w:r>
      <w:r>
        <w:rPr>
          <w:rFonts w:ascii="Times New Roman" w:hAnsi="Times New Roman"/>
          <w:sz w:val="24"/>
          <w:szCs w:val="24"/>
        </w:rPr>
        <w:t>:</w:t>
      </w:r>
      <w:r w:rsidRPr="00EA4496">
        <w:rPr>
          <w:rFonts w:ascii="Times New Roman" w:hAnsi="Times New Roman"/>
          <w:i/>
          <w:sz w:val="24"/>
          <w:szCs w:val="24"/>
        </w:rPr>
        <w:t xml:space="preserve"> </w:t>
      </w:r>
      <w:r w:rsidR="00730CD3" w:rsidRPr="00EA4496">
        <w:rPr>
          <w:rFonts w:ascii="Times New Roman" w:hAnsi="Times New Roman"/>
          <w:i/>
          <w:sz w:val="24"/>
          <w:szCs w:val="24"/>
        </w:rPr>
        <w:t>Quelle justice internationale pour la reconnaissance du statut de victime de crime de masse ?</w:t>
      </w:r>
      <w:r>
        <w:rPr>
          <w:rFonts w:ascii="Times New Roman" w:hAnsi="Times New Roman"/>
          <w:sz w:val="24"/>
          <w:szCs w:val="24"/>
        </w:rPr>
        <w:t xml:space="preserve"> </w:t>
      </w:r>
    </w:p>
    <w:p w:rsidR="00730CD3" w:rsidRPr="00EA4496" w:rsidRDefault="00423C24" w:rsidP="00A50994">
      <w:pPr>
        <w:spacing w:after="0" w:line="240" w:lineRule="auto"/>
        <w:jc w:val="both"/>
        <w:rPr>
          <w:rFonts w:ascii="Times New Roman" w:hAnsi="Times New Roman"/>
          <w:sz w:val="24"/>
          <w:szCs w:val="24"/>
        </w:rPr>
      </w:pPr>
      <w:r w:rsidRPr="00EA4496">
        <w:rPr>
          <w:rFonts w:ascii="Times New Roman" w:hAnsi="Times New Roman"/>
          <w:sz w:val="24"/>
          <w:szCs w:val="24"/>
        </w:rPr>
        <w:t>Yeriche Gorizian</w:t>
      </w:r>
      <w:r w:rsidR="001B4C9F">
        <w:rPr>
          <w:rFonts w:ascii="Times New Roman" w:hAnsi="Times New Roman"/>
          <w:sz w:val="24"/>
          <w:szCs w:val="24"/>
        </w:rPr>
        <w:t> </w:t>
      </w:r>
      <w:r w:rsidR="003B2E78">
        <w:rPr>
          <w:rFonts w:ascii="Times New Roman" w:hAnsi="Times New Roman"/>
          <w:sz w:val="24"/>
          <w:szCs w:val="24"/>
        </w:rPr>
        <w:t>(</w:t>
      </w:r>
      <w:r w:rsidR="00A50994" w:rsidRPr="00A50994">
        <w:rPr>
          <w:rFonts w:ascii="Times New Roman" w:hAnsi="Times New Roman"/>
          <w:sz w:val="24"/>
          <w:szCs w:val="24"/>
        </w:rPr>
        <w:t>Droit, Contrats et Territoires, Université Lyon</w:t>
      </w:r>
      <w:r w:rsidR="00A50994">
        <w:rPr>
          <w:rFonts w:ascii="Times New Roman" w:hAnsi="Times New Roman"/>
          <w:sz w:val="24"/>
          <w:szCs w:val="24"/>
        </w:rPr>
        <w:t xml:space="preserve"> </w:t>
      </w:r>
      <w:r w:rsidR="00A50994" w:rsidRPr="00A50994">
        <w:rPr>
          <w:rFonts w:ascii="Times New Roman" w:hAnsi="Times New Roman"/>
          <w:sz w:val="24"/>
          <w:szCs w:val="24"/>
        </w:rPr>
        <w:t>2</w:t>
      </w:r>
      <w:r w:rsidR="003B2E78">
        <w:rPr>
          <w:rFonts w:ascii="Times New Roman" w:hAnsi="Times New Roman"/>
          <w:sz w:val="24"/>
          <w:szCs w:val="24"/>
        </w:rPr>
        <w:t>)</w:t>
      </w:r>
      <w:r w:rsidR="001B4C9F">
        <w:rPr>
          <w:rFonts w:ascii="Times New Roman" w:hAnsi="Times New Roman"/>
          <w:sz w:val="24"/>
          <w:szCs w:val="24"/>
        </w:rPr>
        <w:t>:</w:t>
      </w:r>
      <w:r w:rsidRPr="00EA4496">
        <w:rPr>
          <w:rFonts w:ascii="Times New Roman" w:hAnsi="Times New Roman"/>
          <w:i/>
          <w:sz w:val="24"/>
          <w:szCs w:val="24"/>
        </w:rPr>
        <w:t xml:space="preserve"> </w:t>
      </w:r>
      <w:r w:rsidR="00730CD3" w:rsidRPr="00EA4496">
        <w:rPr>
          <w:rFonts w:ascii="Times New Roman" w:hAnsi="Times New Roman"/>
          <w:i/>
          <w:sz w:val="24"/>
          <w:szCs w:val="24"/>
        </w:rPr>
        <w:t>La justice transitionnelle peut-elle s’appliquer au génocide arménien ?</w:t>
      </w:r>
    </w:p>
    <w:p w:rsidR="00730CD3" w:rsidRPr="00EA4496" w:rsidRDefault="00730CD3" w:rsidP="00A4199D">
      <w:pPr>
        <w:spacing w:after="0" w:line="240" w:lineRule="auto"/>
        <w:jc w:val="both"/>
        <w:rPr>
          <w:rFonts w:ascii="Times New Roman" w:hAnsi="Times New Roman"/>
          <w:sz w:val="24"/>
          <w:szCs w:val="24"/>
        </w:rPr>
      </w:pPr>
      <w:r w:rsidRPr="00EA4496">
        <w:rPr>
          <w:rFonts w:ascii="Times New Roman" w:hAnsi="Times New Roman"/>
          <w:sz w:val="24"/>
          <w:szCs w:val="24"/>
        </w:rPr>
        <w:t>Discutant : Marie Vogel</w:t>
      </w:r>
      <w:r w:rsidR="001B4C9F">
        <w:rPr>
          <w:rFonts w:ascii="Times New Roman" w:hAnsi="Times New Roman"/>
          <w:sz w:val="24"/>
          <w:szCs w:val="24"/>
        </w:rPr>
        <w:t xml:space="preserve"> (CMW, Lyon)</w:t>
      </w:r>
    </w:p>
    <w:p w:rsidR="00A4199D" w:rsidRDefault="00A4199D" w:rsidP="00A4199D">
      <w:pPr>
        <w:spacing w:after="0" w:line="240" w:lineRule="auto"/>
        <w:jc w:val="both"/>
        <w:rPr>
          <w:rFonts w:ascii="Times New Roman" w:hAnsi="Times New Roman"/>
          <w:b/>
          <w:sz w:val="24"/>
          <w:szCs w:val="24"/>
        </w:rPr>
      </w:pPr>
    </w:p>
    <w:p w:rsidR="00730CD3" w:rsidRPr="00EA4496" w:rsidRDefault="00730CD3" w:rsidP="00A4199D">
      <w:pPr>
        <w:spacing w:after="0" w:line="240" w:lineRule="auto"/>
        <w:jc w:val="both"/>
        <w:rPr>
          <w:rFonts w:ascii="Times New Roman" w:hAnsi="Times New Roman"/>
          <w:b/>
          <w:sz w:val="24"/>
          <w:szCs w:val="24"/>
        </w:rPr>
      </w:pPr>
      <w:r w:rsidRPr="00EA4496">
        <w:rPr>
          <w:rFonts w:ascii="Times New Roman" w:hAnsi="Times New Roman"/>
          <w:b/>
          <w:sz w:val="24"/>
          <w:szCs w:val="24"/>
        </w:rPr>
        <w:t>Deuxième session : Les évolutions dans les revendications de la reconnaissance du génocide des Arméniens ? (14h</w:t>
      </w:r>
      <w:r w:rsidR="005B5ED6">
        <w:rPr>
          <w:rFonts w:ascii="Times New Roman" w:hAnsi="Times New Roman"/>
          <w:b/>
          <w:sz w:val="24"/>
          <w:szCs w:val="24"/>
        </w:rPr>
        <w:t>30</w:t>
      </w:r>
      <w:r w:rsidRPr="00EA4496">
        <w:rPr>
          <w:rFonts w:ascii="Times New Roman" w:hAnsi="Times New Roman"/>
          <w:b/>
          <w:sz w:val="24"/>
          <w:szCs w:val="24"/>
        </w:rPr>
        <w:t>-16h</w:t>
      </w:r>
      <w:r w:rsidR="005B5ED6">
        <w:rPr>
          <w:rFonts w:ascii="Times New Roman" w:hAnsi="Times New Roman"/>
          <w:b/>
          <w:sz w:val="24"/>
          <w:szCs w:val="24"/>
        </w:rPr>
        <w:t>30</w:t>
      </w:r>
      <w:r w:rsidRPr="00EA4496">
        <w:rPr>
          <w:rFonts w:ascii="Times New Roman" w:hAnsi="Times New Roman"/>
          <w:b/>
          <w:sz w:val="24"/>
          <w:szCs w:val="24"/>
        </w:rPr>
        <w:t>)</w:t>
      </w:r>
    </w:p>
    <w:p w:rsidR="00BF6BA4" w:rsidRDefault="00BF6BA4" w:rsidP="00A4199D">
      <w:pPr>
        <w:spacing w:after="0" w:line="240" w:lineRule="auto"/>
        <w:jc w:val="both"/>
        <w:rPr>
          <w:rFonts w:ascii="Times New Roman" w:hAnsi="Times New Roman"/>
          <w:i/>
          <w:sz w:val="24"/>
          <w:szCs w:val="24"/>
        </w:rPr>
      </w:pPr>
    </w:p>
    <w:p w:rsidR="00730CD3" w:rsidRPr="00EA4496" w:rsidRDefault="001B4C9F" w:rsidP="00A4199D">
      <w:pPr>
        <w:spacing w:after="0" w:line="240" w:lineRule="auto"/>
        <w:jc w:val="both"/>
        <w:rPr>
          <w:rFonts w:ascii="Times New Roman" w:hAnsi="Times New Roman"/>
          <w:sz w:val="24"/>
          <w:szCs w:val="24"/>
        </w:rPr>
      </w:pPr>
      <w:r w:rsidRPr="00EA4496">
        <w:rPr>
          <w:rFonts w:ascii="Times New Roman" w:hAnsi="Times New Roman"/>
          <w:sz w:val="24"/>
          <w:szCs w:val="24"/>
        </w:rPr>
        <w:t xml:space="preserve">Karin Karakaşlı, </w:t>
      </w:r>
      <w:r w:rsidR="00A51EB8">
        <w:rPr>
          <w:rFonts w:ascii="Times New Roman" w:hAnsi="Times New Roman"/>
          <w:sz w:val="24"/>
          <w:szCs w:val="24"/>
        </w:rPr>
        <w:t>(</w:t>
      </w:r>
      <w:r w:rsidRPr="00EA4496">
        <w:rPr>
          <w:rFonts w:ascii="Times New Roman" w:hAnsi="Times New Roman"/>
          <w:sz w:val="24"/>
          <w:szCs w:val="24"/>
        </w:rPr>
        <w:t>Journal Agos- Turquie</w:t>
      </w:r>
      <w:r w:rsidR="00A51EB8">
        <w:rPr>
          <w:rFonts w:ascii="Times New Roman" w:hAnsi="Times New Roman"/>
          <w:sz w:val="24"/>
          <w:szCs w:val="24"/>
        </w:rPr>
        <w:t>)</w:t>
      </w:r>
      <w:r>
        <w:rPr>
          <w:rFonts w:ascii="Times New Roman" w:hAnsi="Times New Roman"/>
          <w:sz w:val="24"/>
          <w:szCs w:val="24"/>
        </w:rPr>
        <w:t> </w:t>
      </w:r>
      <w:r w:rsidR="003B2E78">
        <w:rPr>
          <w:rFonts w:ascii="Times New Roman" w:hAnsi="Times New Roman"/>
          <w:sz w:val="24"/>
          <w:szCs w:val="24"/>
        </w:rPr>
        <w:t xml:space="preserve">: </w:t>
      </w:r>
      <w:r w:rsidR="003B2E78">
        <w:rPr>
          <w:rFonts w:ascii="Times New Roman" w:hAnsi="Times New Roman"/>
          <w:i/>
          <w:sz w:val="24"/>
          <w:szCs w:val="24"/>
        </w:rPr>
        <w:t>Les</w:t>
      </w:r>
      <w:r w:rsidR="00542129">
        <w:rPr>
          <w:rFonts w:ascii="Times New Roman" w:hAnsi="Times New Roman"/>
          <w:i/>
          <w:sz w:val="24"/>
          <w:szCs w:val="24"/>
        </w:rPr>
        <w:t xml:space="preserve"> mobilisations </w:t>
      </w:r>
      <w:r w:rsidR="008175F4">
        <w:rPr>
          <w:rFonts w:ascii="Times New Roman" w:hAnsi="Times New Roman"/>
          <w:i/>
          <w:sz w:val="24"/>
          <w:szCs w:val="24"/>
        </w:rPr>
        <w:t xml:space="preserve">autour de la cause arménienne, </w:t>
      </w:r>
      <w:r w:rsidR="00542129">
        <w:rPr>
          <w:rFonts w:ascii="Times New Roman" w:hAnsi="Times New Roman"/>
          <w:i/>
          <w:sz w:val="24"/>
          <w:szCs w:val="24"/>
        </w:rPr>
        <w:t>en Turquie.</w:t>
      </w:r>
      <w:r w:rsidR="008175F4">
        <w:rPr>
          <w:rFonts w:ascii="Times New Roman" w:hAnsi="Times New Roman"/>
          <w:i/>
          <w:sz w:val="24"/>
          <w:szCs w:val="24"/>
        </w:rPr>
        <w:t xml:space="preserve"> Quelles revendications ?</w:t>
      </w:r>
      <w:r w:rsidR="00730CD3" w:rsidRPr="00EA4496">
        <w:rPr>
          <w:rFonts w:ascii="Times New Roman" w:hAnsi="Times New Roman"/>
          <w:i/>
          <w:sz w:val="24"/>
          <w:szCs w:val="24"/>
        </w:rPr>
        <w:t xml:space="preserve"> </w:t>
      </w:r>
      <w:r w:rsidR="00730CD3" w:rsidRPr="00EA4496">
        <w:rPr>
          <w:rFonts w:ascii="Times New Roman" w:hAnsi="Times New Roman"/>
          <w:sz w:val="24"/>
          <w:szCs w:val="24"/>
        </w:rPr>
        <w:t> </w:t>
      </w:r>
    </w:p>
    <w:p w:rsidR="00730CD3" w:rsidRPr="00EA4496" w:rsidRDefault="001B4C9F" w:rsidP="00A4199D">
      <w:pPr>
        <w:spacing w:after="0" w:line="240" w:lineRule="auto"/>
        <w:jc w:val="both"/>
        <w:rPr>
          <w:rFonts w:ascii="Times New Roman" w:hAnsi="Times New Roman"/>
          <w:sz w:val="24"/>
          <w:szCs w:val="24"/>
        </w:rPr>
      </w:pPr>
      <w:r w:rsidRPr="00EA4496">
        <w:rPr>
          <w:rFonts w:ascii="Times New Roman" w:hAnsi="Times New Roman"/>
          <w:bCs/>
          <w:iCs/>
          <w:sz w:val="24"/>
          <w:szCs w:val="24"/>
        </w:rPr>
        <w:t>Dzovinar Kevonian</w:t>
      </w:r>
      <w:r>
        <w:rPr>
          <w:rFonts w:ascii="Times New Roman" w:hAnsi="Times New Roman"/>
          <w:sz w:val="24"/>
          <w:szCs w:val="24"/>
        </w:rPr>
        <w:t> </w:t>
      </w:r>
      <w:r w:rsidR="003B2E78">
        <w:rPr>
          <w:rFonts w:ascii="Times New Roman" w:hAnsi="Times New Roman"/>
          <w:sz w:val="24"/>
          <w:szCs w:val="24"/>
        </w:rPr>
        <w:t>(</w:t>
      </w:r>
      <w:r w:rsidR="003B2E78" w:rsidRPr="003B2E78">
        <w:rPr>
          <w:rFonts w:ascii="Times New Roman" w:hAnsi="Times New Roman"/>
          <w:bCs/>
          <w:iCs/>
          <w:sz w:val="24"/>
          <w:szCs w:val="24"/>
        </w:rPr>
        <w:t>Université</w:t>
      </w:r>
      <w:r w:rsidR="003B2E78">
        <w:rPr>
          <w:rFonts w:ascii="Times New Roman" w:hAnsi="Times New Roman"/>
          <w:bCs/>
          <w:iCs/>
          <w:sz w:val="24"/>
          <w:szCs w:val="24"/>
        </w:rPr>
        <w:t xml:space="preserve"> de Nanterre)</w:t>
      </w:r>
      <w:r>
        <w:rPr>
          <w:rFonts w:ascii="Times New Roman" w:hAnsi="Times New Roman"/>
          <w:sz w:val="24"/>
          <w:szCs w:val="24"/>
        </w:rPr>
        <w:t xml:space="preserve">: </w:t>
      </w:r>
      <w:r w:rsidR="00730CD3" w:rsidRPr="00EA4496">
        <w:rPr>
          <w:rFonts w:ascii="Times New Roman" w:hAnsi="Times New Roman"/>
          <w:i/>
          <w:sz w:val="24"/>
          <w:szCs w:val="24"/>
        </w:rPr>
        <w:t>L’histoire des revendications arméniennes après le génocide</w:t>
      </w:r>
      <w:r w:rsidR="003B2E78">
        <w:rPr>
          <w:rFonts w:ascii="Times New Roman" w:hAnsi="Times New Roman"/>
          <w:sz w:val="24"/>
          <w:szCs w:val="24"/>
        </w:rPr>
        <w:t xml:space="preserve"> </w:t>
      </w:r>
    </w:p>
    <w:p w:rsidR="00730CD3" w:rsidRPr="00EA4496" w:rsidRDefault="001B4C9F" w:rsidP="00A4199D">
      <w:pPr>
        <w:spacing w:after="0" w:line="240" w:lineRule="auto"/>
        <w:jc w:val="both"/>
        <w:rPr>
          <w:rFonts w:ascii="Times New Roman" w:hAnsi="Times New Roman"/>
          <w:sz w:val="24"/>
          <w:szCs w:val="24"/>
        </w:rPr>
      </w:pPr>
      <w:r w:rsidRPr="00EA4496">
        <w:rPr>
          <w:rFonts w:ascii="Times New Roman" w:hAnsi="Times New Roman"/>
          <w:sz w:val="24"/>
          <w:szCs w:val="24"/>
        </w:rPr>
        <w:t>Gaidz Minassian</w:t>
      </w:r>
      <w:r>
        <w:rPr>
          <w:rFonts w:ascii="Times New Roman" w:hAnsi="Times New Roman"/>
          <w:sz w:val="24"/>
          <w:szCs w:val="24"/>
        </w:rPr>
        <w:t> </w:t>
      </w:r>
      <w:r w:rsidR="003B2E78">
        <w:rPr>
          <w:rFonts w:ascii="Times New Roman" w:hAnsi="Times New Roman"/>
          <w:sz w:val="24"/>
          <w:szCs w:val="24"/>
        </w:rPr>
        <w:t xml:space="preserve">(IEP de Paris): </w:t>
      </w:r>
      <w:r w:rsidR="003B2E78" w:rsidRPr="00F00455">
        <w:rPr>
          <w:rFonts w:ascii="Times New Roman" w:hAnsi="Times New Roman"/>
          <w:i/>
          <w:sz w:val="24"/>
          <w:szCs w:val="24"/>
        </w:rPr>
        <w:t>Du</w:t>
      </w:r>
      <w:r w:rsidR="00F00455" w:rsidRPr="00F00455">
        <w:rPr>
          <w:rFonts w:ascii="Times New Roman" w:hAnsi="Times New Roman"/>
          <w:i/>
          <w:sz w:val="24"/>
          <w:szCs w:val="24"/>
        </w:rPr>
        <w:t xml:space="preserve"> tournant du cinquantenaire du génocide en 1965 à sa commémoration en 2015, un demi-siècle de revendications</w:t>
      </w:r>
    </w:p>
    <w:p w:rsidR="00730CD3" w:rsidRPr="00EA4496" w:rsidRDefault="00730CD3" w:rsidP="00A4199D">
      <w:pPr>
        <w:spacing w:after="0" w:line="240" w:lineRule="auto"/>
        <w:jc w:val="both"/>
        <w:rPr>
          <w:rFonts w:ascii="Times New Roman" w:hAnsi="Times New Roman"/>
          <w:sz w:val="24"/>
          <w:szCs w:val="24"/>
        </w:rPr>
      </w:pPr>
      <w:r w:rsidRPr="00EA4496">
        <w:rPr>
          <w:rFonts w:ascii="Times New Roman" w:hAnsi="Times New Roman"/>
          <w:sz w:val="24"/>
          <w:szCs w:val="24"/>
        </w:rPr>
        <w:t>Discutant : Boris Gobille</w:t>
      </w:r>
      <w:r w:rsidR="00C60220">
        <w:rPr>
          <w:rFonts w:ascii="Times New Roman" w:hAnsi="Times New Roman"/>
          <w:sz w:val="24"/>
          <w:szCs w:val="24"/>
        </w:rPr>
        <w:t xml:space="preserve"> (Triangle, Lyon)</w:t>
      </w:r>
    </w:p>
    <w:p w:rsidR="00A4199D" w:rsidRDefault="00A4199D" w:rsidP="00A4199D">
      <w:pPr>
        <w:spacing w:after="0" w:line="240" w:lineRule="auto"/>
        <w:jc w:val="both"/>
        <w:rPr>
          <w:rFonts w:ascii="Times New Roman" w:hAnsi="Times New Roman"/>
          <w:b/>
          <w:sz w:val="24"/>
          <w:szCs w:val="24"/>
        </w:rPr>
      </w:pPr>
    </w:p>
    <w:p w:rsidR="00730CD3" w:rsidRPr="00EA4496" w:rsidRDefault="00730CD3" w:rsidP="00A4199D">
      <w:pPr>
        <w:spacing w:after="0" w:line="240" w:lineRule="auto"/>
        <w:jc w:val="both"/>
        <w:rPr>
          <w:rFonts w:ascii="Times New Roman" w:hAnsi="Times New Roman"/>
          <w:b/>
          <w:sz w:val="24"/>
          <w:szCs w:val="24"/>
        </w:rPr>
      </w:pPr>
      <w:r w:rsidRPr="00EA4496">
        <w:rPr>
          <w:rFonts w:ascii="Times New Roman" w:hAnsi="Times New Roman"/>
          <w:b/>
          <w:sz w:val="24"/>
          <w:szCs w:val="24"/>
        </w:rPr>
        <w:t>Table Ronde : En Turquie et ailleurs : quels projets pour la justice</w:t>
      </w:r>
      <w:r w:rsidR="00895287">
        <w:rPr>
          <w:rFonts w:ascii="Times New Roman" w:hAnsi="Times New Roman"/>
          <w:b/>
          <w:sz w:val="24"/>
          <w:szCs w:val="24"/>
        </w:rPr>
        <w:t xml:space="preserve"> </w:t>
      </w:r>
      <w:r w:rsidRPr="00EA4496">
        <w:rPr>
          <w:rFonts w:ascii="Times New Roman" w:hAnsi="Times New Roman"/>
          <w:b/>
          <w:sz w:val="24"/>
          <w:szCs w:val="24"/>
        </w:rPr>
        <w:t>? (17h- 19h)</w:t>
      </w:r>
    </w:p>
    <w:p w:rsidR="00730CD3" w:rsidRPr="00EA4496" w:rsidRDefault="00730CD3" w:rsidP="00A4199D">
      <w:pPr>
        <w:spacing w:after="0" w:line="240" w:lineRule="auto"/>
        <w:jc w:val="both"/>
        <w:rPr>
          <w:rFonts w:ascii="Times New Roman" w:hAnsi="Times New Roman"/>
          <w:sz w:val="24"/>
          <w:szCs w:val="24"/>
        </w:rPr>
      </w:pPr>
      <w:r w:rsidRPr="00EA4496">
        <w:rPr>
          <w:rFonts w:ascii="Times New Roman" w:hAnsi="Times New Roman"/>
          <w:sz w:val="24"/>
          <w:szCs w:val="24"/>
        </w:rPr>
        <w:t>Animée par: David Garibay</w:t>
      </w:r>
      <w:r w:rsidR="00A51EB8">
        <w:rPr>
          <w:rFonts w:ascii="Times New Roman" w:hAnsi="Times New Roman"/>
          <w:sz w:val="24"/>
          <w:szCs w:val="24"/>
        </w:rPr>
        <w:t xml:space="preserve"> (</w:t>
      </w:r>
      <w:r w:rsidR="00A50994">
        <w:rPr>
          <w:rFonts w:ascii="Times New Roman" w:hAnsi="Times New Roman"/>
          <w:sz w:val="24"/>
          <w:szCs w:val="24"/>
        </w:rPr>
        <w:t>Université d’Auvergne</w:t>
      </w:r>
      <w:r w:rsidR="00A51EB8">
        <w:rPr>
          <w:rFonts w:ascii="Times New Roman" w:hAnsi="Times New Roman"/>
          <w:sz w:val="24"/>
          <w:szCs w:val="24"/>
        </w:rPr>
        <w:t>)</w:t>
      </w:r>
    </w:p>
    <w:p w:rsidR="00754DED" w:rsidRPr="00A4199D" w:rsidRDefault="00730CD3" w:rsidP="00A4199D">
      <w:pPr>
        <w:spacing w:after="0" w:line="240" w:lineRule="auto"/>
        <w:rPr>
          <w:rFonts w:ascii="Times New Roman" w:hAnsi="Times New Roman"/>
          <w:sz w:val="24"/>
          <w:szCs w:val="24"/>
        </w:rPr>
      </w:pPr>
      <w:r w:rsidRPr="00A4199D">
        <w:rPr>
          <w:rFonts w:ascii="Times New Roman" w:hAnsi="Times New Roman"/>
          <w:sz w:val="24"/>
          <w:szCs w:val="24"/>
        </w:rPr>
        <w:t>Gaidz Minassian, Karin Karakaşlı, Yeriche Gorizian</w:t>
      </w:r>
    </w:p>
    <w:p w:rsidR="00754DED" w:rsidRDefault="00754DED" w:rsidP="00664A2E">
      <w:pPr>
        <w:rPr>
          <w:rFonts w:ascii="Times New Roman" w:hAnsi="Times New Roman"/>
          <w:sz w:val="24"/>
          <w:szCs w:val="24"/>
        </w:rPr>
      </w:pPr>
    </w:p>
    <w:p w:rsidR="005B5ED6" w:rsidRDefault="005B5ED6" w:rsidP="00664A2E">
      <w:pPr>
        <w:rPr>
          <w:rFonts w:ascii="Times New Roman" w:hAnsi="Times New Roman"/>
          <w:sz w:val="24"/>
          <w:szCs w:val="24"/>
        </w:rPr>
      </w:pPr>
      <w:r>
        <w:rPr>
          <w:rFonts w:ascii="Times New Roman" w:hAnsi="Times New Roman"/>
          <w:b/>
          <w:sz w:val="24"/>
          <w:szCs w:val="24"/>
        </w:rPr>
        <w:t>Conclusion de la journée</w:t>
      </w:r>
      <w:r w:rsidRPr="00EA4496">
        <w:rPr>
          <w:rFonts w:ascii="Times New Roman" w:hAnsi="Times New Roman"/>
          <w:b/>
          <w:sz w:val="24"/>
          <w:szCs w:val="24"/>
        </w:rPr>
        <w:t> :</w:t>
      </w:r>
      <w:r>
        <w:rPr>
          <w:rFonts w:ascii="Times New Roman" w:hAnsi="Times New Roman"/>
          <w:b/>
          <w:sz w:val="24"/>
          <w:szCs w:val="24"/>
        </w:rPr>
        <w:t xml:space="preserve"> </w:t>
      </w:r>
      <w:r w:rsidRPr="005B5ED6">
        <w:rPr>
          <w:rFonts w:ascii="Times New Roman" w:hAnsi="Times New Roman"/>
          <w:sz w:val="24"/>
          <w:szCs w:val="24"/>
        </w:rPr>
        <w:t>Pınar Selek</w:t>
      </w:r>
      <w:r w:rsidR="00A51EB8">
        <w:rPr>
          <w:rFonts w:ascii="Times New Roman" w:hAnsi="Times New Roman"/>
          <w:sz w:val="24"/>
          <w:szCs w:val="24"/>
        </w:rPr>
        <w:t xml:space="preserve"> (</w:t>
      </w:r>
      <w:r w:rsidR="00A51EB8" w:rsidRPr="00A51EB8">
        <w:rPr>
          <w:rFonts w:ascii="Times New Roman" w:hAnsi="Times New Roman"/>
          <w:sz w:val="24"/>
          <w:szCs w:val="24"/>
        </w:rPr>
        <w:t>Collegium de Lyon</w:t>
      </w:r>
      <w:r w:rsidR="00A51EB8">
        <w:rPr>
          <w:rFonts w:ascii="Times New Roman" w:hAnsi="Times New Roman"/>
          <w:sz w:val="24"/>
          <w:szCs w:val="24"/>
        </w:rPr>
        <w:t>).</w:t>
      </w:r>
    </w:p>
    <w:p w:rsidR="009B4032" w:rsidRDefault="009B4032" w:rsidP="00664A2E">
      <w:pPr>
        <w:rPr>
          <w:rFonts w:ascii="Times New Roman" w:hAnsi="Times New Roman"/>
          <w:sz w:val="24"/>
          <w:szCs w:val="24"/>
        </w:rPr>
      </w:pPr>
    </w:p>
    <w:p w:rsidR="009B4032" w:rsidRDefault="009B4032" w:rsidP="00664A2E">
      <w:pPr>
        <w:rPr>
          <w:rFonts w:ascii="Times New Roman" w:hAnsi="Times New Roman"/>
          <w:sz w:val="24"/>
          <w:szCs w:val="24"/>
        </w:rPr>
      </w:pPr>
    </w:p>
    <w:p w:rsidR="009B4032" w:rsidRPr="009B4032" w:rsidRDefault="009B4032" w:rsidP="009B4032">
      <w:pPr>
        <w:spacing w:after="0" w:line="240" w:lineRule="auto"/>
        <w:jc w:val="both"/>
        <w:rPr>
          <w:rFonts w:ascii="Times New Roman" w:hAnsi="Times New Roman"/>
          <w:sz w:val="20"/>
          <w:szCs w:val="20"/>
        </w:rPr>
      </w:pPr>
      <w:r w:rsidRPr="009B4032">
        <w:rPr>
          <w:rFonts w:ascii="Times New Roman" w:hAnsi="Times New Roman"/>
          <w:sz w:val="20"/>
          <w:szCs w:val="20"/>
        </w:rPr>
        <w:lastRenderedPageBreak/>
        <w:t>Organisée conjointement par le laboratoire Triangle (CNRS-UMR 5206), le Centre Max Weber (CNRS-UMR 5283) et le Collegium de Lyon, cette journée d’étude a bénéficié du  soutien du labo  GENERE, d</w:t>
      </w:r>
      <w:r w:rsidR="00E54DC3">
        <w:rPr>
          <w:rFonts w:ascii="Times New Roman" w:hAnsi="Times New Roman"/>
          <w:sz w:val="20"/>
          <w:szCs w:val="20"/>
        </w:rPr>
        <w:t>e la Ville de Lyon</w:t>
      </w:r>
      <w:bookmarkStart w:id="0" w:name="_GoBack"/>
      <w:bookmarkEnd w:id="0"/>
      <w:r w:rsidRPr="009B4032">
        <w:rPr>
          <w:rFonts w:ascii="Times New Roman" w:hAnsi="Times New Roman"/>
          <w:sz w:val="20"/>
          <w:szCs w:val="20"/>
        </w:rPr>
        <w:t>, de</w:t>
      </w:r>
      <w:r>
        <w:rPr>
          <w:rFonts w:ascii="Times New Roman" w:hAnsi="Times New Roman"/>
          <w:sz w:val="20"/>
          <w:szCs w:val="20"/>
        </w:rPr>
        <w:t xml:space="preserve"> </w:t>
      </w:r>
      <w:r w:rsidRPr="009B4032">
        <w:rPr>
          <w:rFonts w:ascii="Times New Roman" w:hAnsi="Times New Roman"/>
          <w:sz w:val="20"/>
          <w:szCs w:val="20"/>
        </w:rPr>
        <w:t>PAMEXIAL et de</w:t>
      </w:r>
      <w:r>
        <w:rPr>
          <w:rFonts w:ascii="Times New Roman" w:hAnsi="Times New Roman"/>
          <w:sz w:val="20"/>
          <w:szCs w:val="20"/>
        </w:rPr>
        <w:t xml:space="preserve"> </w:t>
      </w:r>
      <w:r w:rsidRPr="009B4032">
        <w:rPr>
          <w:rFonts w:ascii="Times New Roman" w:hAnsi="Times New Roman"/>
          <w:sz w:val="20"/>
          <w:szCs w:val="20"/>
        </w:rPr>
        <w:t>la  MISSION 2015.</w:t>
      </w:r>
    </w:p>
    <w:p w:rsidR="009B4032" w:rsidRPr="00A4199D" w:rsidRDefault="009B4032" w:rsidP="00664A2E">
      <w:pPr>
        <w:rPr>
          <w:rFonts w:ascii="Times New Roman" w:hAnsi="Times New Roman"/>
          <w:sz w:val="24"/>
          <w:szCs w:val="24"/>
        </w:rPr>
      </w:pPr>
    </w:p>
    <w:sectPr w:rsidR="009B4032" w:rsidRPr="00A4199D" w:rsidSect="00CA7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B7"/>
    <w:rsid w:val="00025C78"/>
    <w:rsid w:val="000879D3"/>
    <w:rsid w:val="000D43C1"/>
    <w:rsid w:val="000E26A0"/>
    <w:rsid w:val="00112B1B"/>
    <w:rsid w:val="00125E0E"/>
    <w:rsid w:val="00140365"/>
    <w:rsid w:val="00152D65"/>
    <w:rsid w:val="00175BAE"/>
    <w:rsid w:val="00190EDC"/>
    <w:rsid w:val="00192132"/>
    <w:rsid w:val="001B4C9F"/>
    <w:rsid w:val="0020508D"/>
    <w:rsid w:val="00227962"/>
    <w:rsid w:val="002C3B6A"/>
    <w:rsid w:val="002C4347"/>
    <w:rsid w:val="002C53F7"/>
    <w:rsid w:val="002C7B50"/>
    <w:rsid w:val="0035113D"/>
    <w:rsid w:val="003B2E78"/>
    <w:rsid w:val="003F25FE"/>
    <w:rsid w:val="00423C24"/>
    <w:rsid w:val="00462B78"/>
    <w:rsid w:val="004644AD"/>
    <w:rsid w:val="00470E02"/>
    <w:rsid w:val="00474768"/>
    <w:rsid w:val="004D6188"/>
    <w:rsid w:val="004F4A45"/>
    <w:rsid w:val="004F6EAC"/>
    <w:rsid w:val="00542129"/>
    <w:rsid w:val="005B087B"/>
    <w:rsid w:val="005B5ED6"/>
    <w:rsid w:val="005E3C60"/>
    <w:rsid w:val="005E4DFE"/>
    <w:rsid w:val="005F0625"/>
    <w:rsid w:val="006165B7"/>
    <w:rsid w:val="00644C17"/>
    <w:rsid w:val="00664867"/>
    <w:rsid w:val="00664A2E"/>
    <w:rsid w:val="006731F4"/>
    <w:rsid w:val="00684D3F"/>
    <w:rsid w:val="006966B2"/>
    <w:rsid w:val="006A10F5"/>
    <w:rsid w:val="006C1DDC"/>
    <w:rsid w:val="006C6F1E"/>
    <w:rsid w:val="006F2238"/>
    <w:rsid w:val="00713CF4"/>
    <w:rsid w:val="00714D00"/>
    <w:rsid w:val="00730CD3"/>
    <w:rsid w:val="00754DED"/>
    <w:rsid w:val="007631D0"/>
    <w:rsid w:val="007C2BFE"/>
    <w:rsid w:val="008175F4"/>
    <w:rsid w:val="00895287"/>
    <w:rsid w:val="009137A1"/>
    <w:rsid w:val="009245B6"/>
    <w:rsid w:val="00947877"/>
    <w:rsid w:val="009614F2"/>
    <w:rsid w:val="00970E8B"/>
    <w:rsid w:val="00987FB0"/>
    <w:rsid w:val="009B4032"/>
    <w:rsid w:val="009F4AD7"/>
    <w:rsid w:val="00A215A1"/>
    <w:rsid w:val="00A4199D"/>
    <w:rsid w:val="00A476C7"/>
    <w:rsid w:val="00A50994"/>
    <w:rsid w:val="00A51EB8"/>
    <w:rsid w:val="00A70B4A"/>
    <w:rsid w:val="00AD0080"/>
    <w:rsid w:val="00B510CA"/>
    <w:rsid w:val="00B74BC1"/>
    <w:rsid w:val="00BD169D"/>
    <w:rsid w:val="00BD46DB"/>
    <w:rsid w:val="00BE5AB0"/>
    <w:rsid w:val="00BF6BA4"/>
    <w:rsid w:val="00C055B3"/>
    <w:rsid w:val="00C40743"/>
    <w:rsid w:val="00C44ACD"/>
    <w:rsid w:val="00C60220"/>
    <w:rsid w:val="00C72851"/>
    <w:rsid w:val="00CA7FE4"/>
    <w:rsid w:val="00CC43A5"/>
    <w:rsid w:val="00CC6992"/>
    <w:rsid w:val="00D211E5"/>
    <w:rsid w:val="00D24BF6"/>
    <w:rsid w:val="00D30D96"/>
    <w:rsid w:val="00DB7571"/>
    <w:rsid w:val="00E14A70"/>
    <w:rsid w:val="00E547DB"/>
    <w:rsid w:val="00E54DC3"/>
    <w:rsid w:val="00E613DB"/>
    <w:rsid w:val="00EA4496"/>
    <w:rsid w:val="00EB46DF"/>
    <w:rsid w:val="00EF22A6"/>
    <w:rsid w:val="00EF52B9"/>
    <w:rsid w:val="00F00455"/>
    <w:rsid w:val="00F124B4"/>
    <w:rsid w:val="00F46F81"/>
    <w:rsid w:val="00F5309D"/>
    <w:rsid w:val="00F65210"/>
    <w:rsid w:val="00F960A3"/>
    <w:rsid w:val="00FA6277"/>
    <w:rsid w:val="00FF059D"/>
    <w:rsid w:val="00FF1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E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1DDC"/>
  </w:style>
  <w:style w:type="paragraph" w:customStyle="1" w:styleId="2-textenormal">
    <w:name w:val="2 - texte normal"/>
    <w:basedOn w:val="Normal"/>
    <w:rsid w:val="00684D3F"/>
    <w:pPr>
      <w:spacing w:after="0" w:line="240" w:lineRule="auto"/>
      <w:ind w:left="284" w:right="567"/>
      <w:jc w:val="both"/>
    </w:pPr>
    <w:rPr>
      <w:rFonts w:ascii="Verdana" w:eastAsia="Times New Roman" w:hAnsi="Verdana"/>
      <w:szCs w:val="20"/>
      <w:lang w:eastAsia="fr-FR"/>
    </w:rPr>
  </w:style>
  <w:style w:type="paragraph" w:styleId="NormalWeb">
    <w:name w:val="Normal (Web)"/>
    <w:basedOn w:val="Normal"/>
    <w:uiPriority w:val="99"/>
    <w:rsid w:val="00E547DB"/>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unhideWhenUsed/>
    <w:rsid w:val="003B2E78"/>
    <w:rPr>
      <w:color w:val="0000FF"/>
      <w:u w:val="single"/>
    </w:rPr>
  </w:style>
  <w:style w:type="character" w:styleId="Accentuation">
    <w:name w:val="Emphasis"/>
    <w:basedOn w:val="Policepardfaut"/>
    <w:uiPriority w:val="20"/>
    <w:qFormat/>
    <w:rsid w:val="009B40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E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1DDC"/>
  </w:style>
  <w:style w:type="paragraph" w:customStyle="1" w:styleId="2-textenormal">
    <w:name w:val="2 - texte normal"/>
    <w:basedOn w:val="Normal"/>
    <w:rsid w:val="00684D3F"/>
    <w:pPr>
      <w:spacing w:after="0" w:line="240" w:lineRule="auto"/>
      <w:ind w:left="284" w:right="567"/>
      <w:jc w:val="both"/>
    </w:pPr>
    <w:rPr>
      <w:rFonts w:ascii="Verdana" w:eastAsia="Times New Roman" w:hAnsi="Verdana"/>
      <w:szCs w:val="20"/>
      <w:lang w:eastAsia="fr-FR"/>
    </w:rPr>
  </w:style>
  <w:style w:type="paragraph" w:styleId="NormalWeb">
    <w:name w:val="Normal (Web)"/>
    <w:basedOn w:val="Normal"/>
    <w:uiPriority w:val="99"/>
    <w:rsid w:val="00E547DB"/>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semiHidden/>
    <w:unhideWhenUsed/>
    <w:rsid w:val="003B2E78"/>
    <w:rPr>
      <w:color w:val="0000FF"/>
      <w:u w:val="single"/>
    </w:rPr>
  </w:style>
  <w:style w:type="character" w:styleId="Accentuation">
    <w:name w:val="Emphasis"/>
    <w:basedOn w:val="Policepardfaut"/>
    <w:uiPriority w:val="20"/>
    <w:qFormat/>
    <w:rsid w:val="009B4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7070">
      <w:bodyDiv w:val="1"/>
      <w:marLeft w:val="0"/>
      <w:marRight w:val="0"/>
      <w:marTop w:val="0"/>
      <w:marBottom w:val="0"/>
      <w:divBdr>
        <w:top w:val="none" w:sz="0" w:space="0" w:color="auto"/>
        <w:left w:val="none" w:sz="0" w:space="0" w:color="auto"/>
        <w:bottom w:val="none" w:sz="0" w:space="0" w:color="auto"/>
        <w:right w:val="none" w:sz="0" w:space="0" w:color="auto"/>
      </w:divBdr>
    </w:div>
    <w:div w:id="19025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Montpelli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r.wikipedia.org/wiki/Universit%C3%A9_Paul-Val%C3%A9ry" TargetMode="External"/><Relationship Id="rId5" Type="http://schemas.openxmlformats.org/officeDocument/2006/relationships/hyperlink" Target="https://docs.google.com/forms/d/1iEF60niw83oIpoUl6_DtI761SWQYiAB6E6LLB9yknfI/view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4864</Characters>
  <Application>Microsoft Office Word</Application>
  <DocSecurity>0</DocSecurity>
  <Lines>40</Lines>
  <Paragraphs>11</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ENS de Lyon</Company>
  <LinksUpToDate>false</LinksUpToDate>
  <CharactersWithSpaces>5737</CharactersWithSpaces>
  <SharedDoc>false</SharedDoc>
  <HLinks>
    <vt:vector size="12" baseType="variant">
      <vt:variant>
        <vt:i4>1572958</vt:i4>
      </vt:variant>
      <vt:variant>
        <vt:i4>3</vt:i4>
      </vt:variant>
      <vt:variant>
        <vt:i4>0</vt:i4>
      </vt:variant>
      <vt:variant>
        <vt:i4>5</vt:i4>
      </vt:variant>
      <vt:variant>
        <vt:lpwstr>http://fr.wikipedia.org/wiki/Montpellier</vt:lpwstr>
      </vt:variant>
      <vt:variant>
        <vt:lpwstr/>
      </vt:variant>
      <vt:variant>
        <vt:i4>5308522</vt:i4>
      </vt:variant>
      <vt:variant>
        <vt:i4>0</vt:i4>
      </vt:variant>
      <vt:variant>
        <vt:i4>0</vt:i4>
      </vt:variant>
      <vt:variant>
        <vt:i4>5</vt:i4>
      </vt:variant>
      <vt:variant>
        <vt:lpwstr>http://fr.wikipedia.org/wiki/Universit%C3%A9_Paul-Val%C3%A9ry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Selek</dc:creator>
  <cp:lastModifiedBy>Marie Vogel</cp:lastModifiedBy>
  <cp:revision>3</cp:revision>
  <dcterms:created xsi:type="dcterms:W3CDTF">2015-04-23T09:05:00Z</dcterms:created>
  <dcterms:modified xsi:type="dcterms:W3CDTF">2015-04-23T10:12:00Z</dcterms:modified>
</cp:coreProperties>
</file>